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04E92D" w14:textId="77777777" w:rsidR="00C5194A" w:rsidRDefault="00503469">
      <w:pPr>
        <w:spacing w:before="69"/>
        <w:ind w:left="6807"/>
        <w:rPr>
          <w:sz w:val="16"/>
        </w:rPr>
      </w:pPr>
      <w:r>
        <w:rPr>
          <w:sz w:val="16"/>
        </w:rPr>
        <w:t>Додаток №2</w:t>
      </w:r>
    </w:p>
    <w:p w14:paraId="1A72219E" w14:textId="77777777" w:rsidR="00C5194A" w:rsidRPr="008F132D" w:rsidRDefault="00503469">
      <w:pPr>
        <w:spacing w:before="1"/>
        <w:ind w:left="6807" w:right="463"/>
        <w:rPr>
          <w:sz w:val="16"/>
        </w:rPr>
      </w:pPr>
      <w:r>
        <w:rPr>
          <w:sz w:val="16"/>
        </w:rPr>
        <w:t xml:space="preserve">до Договору </w:t>
      </w:r>
      <w:r w:rsidR="007F4FA5">
        <w:rPr>
          <w:sz w:val="16"/>
          <w:lang w:val="ru-RU"/>
        </w:rPr>
        <w:t>_________</w:t>
      </w:r>
      <w:r w:rsidR="00061CFC">
        <w:rPr>
          <w:sz w:val="16"/>
        </w:rPr>
        <w:t xml:space="preserve"> від </w:t>
      </w:r>
      <w:r w:rsidR="007F4FA5">
        <w:rPr>
          <w:sz w:val="16"/>
          <w:lang w:val="ru-RU"/>
        </w:rPr>
        <w:t>_______________</w:t>
      </w:r>
      <w:r w:rsidR="003C356E">
        <w:rPr>
          <w:sz w:val="16"/>
        </w:rPr>
        <w:t xml:space="preserve"> </w:t>
      </w:r>
      <w:r>
        <w:rPr>
          <w:sz w:val="16"/>
        </w:rPr>
        <w:t>про постачання електричної енергії споживачу</w:t>
      </w:r>
      <w:r w:rsidR="008F132D">
        <w:rPr>
          <w:sz w:val="16"/>
          <w:lang w:val="ru-RU"/>
        </w:rPr>
        <w:t xml:space="preserve"> </w:t>
      </w:r>
    </w:p>
    <w:p w14:paraId="27805BB4" w14:textId="77777777" w:rsidR="00C5194A" w:rsidRDefault="00C5194A">
      <w:pPr>
        <w:pStyle w:val="a3"/>
        <w:spacing w:before="9"/>
        <w:rPr>
          <w:sz w:val="15"/>
        </w:rPr>
      </w:pPr>
    </w:p>
    <w:p w14:paraId="024ACFCD" w14:textId="666662E5" w:rsidR="00C5194A" w:rsidRDefault="007E6CE0">
      <w:pPr>
        <w:pStyle w:val="a3"/>
        <w:ind w:left="4354" w:right="3323"/>
        <w:jc w:val="center"/>
      </w:pPr>
      <w:r>
        <w:t>Комерційна пропозиція № 3</w:t>
      </w:r>
    </w:p>
    <w:p w14:paraId="6500FB18" w14:textId="6ABAB777" w:rsidR="00C5194A" w:rsidRDefault="00EF3ACA" w:rsidP="00EF3ACA">
      <w:pPr>
        <w:pStyle w:val="a3"/>
        <w:ind w:left="1708" w:right="621" w:firstLine="6"/>
        <w:jc w:val="center"/>
      </w:pPr>
      <w:r>
        <w:t xml:space="preserve">ТОВ «ГЛОБАЛ ЕНЕРГО ТРЕЙД» </w:t>
      </w:r>
      <w:r w:rsidR="00503469">
        <w:t>про постачання електричної енергії споживачу</w:t>
      </w:r>
      <w:r w:rsidR="00A4389C">
        <w:t>__________________</w:t>
      </w:r>
      <w:r w:rsidR="003C356E">
        <w:t xml:space="preserve"> </w:t>
      </w:r>
      <w:r w:rsidR="00B37DAE">
        <w:t>що споживає</w:t>
      </w:r>
      <w:r w:rsidR="00503469">
        <w:t xml:space="preserve"> електричну енергію для потреб професійної та підприємницької діяльності</w:t>
      </w:r>
    </w:p>
    <w:tbl>
      <w:tblPr>
        <w:tblStyle w:val="TableNormal"/>
        <w:tblW w:w="10794" w:type="dxa"/>
        <w:tblInd w:w="1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431"/>
        <w:gridCol w:w="8363"/>
      </w:tblGrid>
      <w:tr w:rsidR="00C5194A" w:rsidRPr="004A564E" w14:paraId="584F89E3" w14:textId="77777777" w:rsidTr="00240E30">
        <w:trPr>
          <w:trHeight w:val="460"/>
        </w:trPr>
        <w:tc>
          <w:tcPr>
            <w:tcW w:w="2431" w:type="dxa"/>
          </w:tcPr>
          <w:p w14:paraId="71ADC3DD" w14:textId="77777777" w:rsidR="00C5194A" w:rsidRPr="004A564E" w:rsidRDefault="00503469" w:rsidP="003A2853">
            <w:pPr>
              <w:pStyle w:val="TableParagraph"/>
              <w:spacing w:line="223" w:lineRule="exact"/>
              <w:ind w:left="588" w:right="890"/>
              <w:jc w:val="center"/>
              <w:rPr>
                <w:sz w:val="18"/>
                <w:szCs w:val="18"/>
              </w:rPr>
            </w:pPr>
            <w:r w:rsidRPr="004A564E">
              <w:rPr>
                <w:sz w:val="18"/>
                <w:szCs w:val="18"/>
              </w:rPr>
              <w:t>Умова</w:t>
            </w:r>
          </w:p>
        </w:tc>
        <w:tc>
          <w:tcPr>
            <w:tcW w:w="8363" w:type="dxa"/>
          </w:tcPr>
          <w:p w14:paraId="323FE561" w14:textId="77777777" w:rsidR="00C5194A" w:rsidRPr="004A564E" w:rsidRDefault="00503469">
            <w:pPr>
              <w:pStyle w:val="TableParagraph"/>
              <w:spacing w:line="268" w:lineRule="exact"/>
              <w:ind w:left="3374" w:right="3371"/>
              <w:jc w:val="center"/>
              <w:rPr>
                <w:sz w:val="18"/>
                <w:szCs w:val="18"/>
              </w:rPr>
            </w:pPr>
            <w:r w:rsidRPr="004A564E">
              <w:rPr>
                <w:sz w:val="18"/>
                <w:szCs w:val="18"/>
              </w:rPr>
              <w:t>Пропозиція</w:t>
            </w:r>
          </w:p>
        </w:tc>
      </w:tr>
      <w:tr w:rsidR="00C5194A" w:rsidRPr="004A564E" w14:paraId="3CC4D105" w14:textId="77777777" w:rsidTr="00240E30">
        <w:trPr>
          <w:trHeight w:val="3561"/>
        </w:trPr>
        <w:tc>
          <w:tcPr>
            <w:tcW w:w="2431" w:type="dxa"/>
          </w:tcPr>
          <w:p w14:paraId="7E69A686" w14:textId="77777777" w:rsidR="00C5194A" w:rsidRPr="004A564E" w:rsidRDefault="00503469" w:rsidP="003A2853">
            <w:pPr>
              <w:pStyle w:val="TableParagraph"/>
              <w:ind w:right="591"/>
              <w:rPr>
                <w:sz w:val="18"/>
                <w:szCs w:val="18"/>
              </w:rPr>
            </w:pPr>
            <w:r w:rsidRPr="004A564E">
              <w:rPr>
                <w:sz w:val="18"/>
                <w:szCs w:val="18"/>
              </w:rPr>
              <w:t>1.Ціна (тариф) електричної енергії</w:t>
            </w:r>
          </w:p>
        </w:tc>
        <w:tc>
          <w:tcPr>
            <w:tcW w:w="8363" w:type="dxa"/>
          </w:tcPr>
          <w:p w14:paraId="36265373" w14:textId="77777777" w:rsidR="004A564E" w:rsidRPr="004A564E" w:rsidRDefault="004A564E" w:rsidP="004A564E">
            <w:pPr>
              <w:jc w:val="both"/>
              <w:rPr>
                <w:sz w:val="18"/>
                <w:szCs w:val="18"/>
              </w:rPr>
            </w:pPr>
            <w:r w:rsidRPr="004A564E">
              <w:rPr>
                <w:sz w:val="18"/>
                <w:szCs w:val="18"/>
              </w:rPr>
              <w:t xml:space="preserve">      </w:t>
            </w:r>
            <w:r w:rsidRPr="004A564E">
              <w:rPr>
                <w:rFonts w:eastAsiaTheme="minorHAnsi"/>
                <w:sz w:val="18"/>
                <w:szCs w:val="18"/>
              </w:rPr>
              <w:t xml:space="preserve">1. Постачання електричної енергії у розрахунковому періоді  здійснюється за </w:t>
            </w:r>
            <w:r w:rsidRPr="004A564E">
              <w:rPr>
                <w:sz w:val="18"/>
                <w:szCs w:val="18"/>
              </w:rPr>
              <w:t>прогнозованою закупівельною ціною Постачальника.</w:t>
            </w:r>
          </w:p>
          <w:p w14:paraId="775C247D" w14:textId="77777777" w:rsidR="004A564E" w:rsidRPr="004A564E" w:rsidRDefault="004A564E" w:rsidP="004A564E">
            <w:pPr>
              <w:ind w:firstLine="341"/>
              <w:jc w:val="both"/>
              <w:rPr>
                <w:sz w:val="18"/>
                <w:szCs w:val="18"/>
              </w:rPr>
            </w:pPr>
            <w:r w:rsidRPr="004A564E">
              <w:rPr>
                <w:sz w:val="18"/>
                <w:szCs w:val="18"/>
              </w:rPr>
              <w:t>Вартість очікуваного обсягу споживання електричної енергії визначається Споживачем самостійно як добуток заявленого обсягу споживання на ціну що сформувалась на попередній розрахунковий період (місяць), в перший місяць як добуток замовленого обсягу споживання на середньозважену ціну електричної енергії на РДН що склалась за попередній розрахунковий період.</w:t>
            </w:r>
          </w:p>
          <w:p w14:paraId="24F0B4B7" w14:textId="77777777" w:rsidR="004A564E" w:rsidRPr="004A564E" w:rsidRDefault="004A564E" w:rsidP="004A564E">
            <w:pPr>
              <w:pStyle w:val="TableParagraph"/>
              <w:numPr>
                <w:ilvl w:val="0"/>
                <w:numId w:val="2"/>
              </w:numPr>
              <w:tabs>
                <w:tab w:val="left" w:pos="353"/>
              </w:tabs>
              <w:ind w:left="0" w:right="99" w:firstLine="341"/>
              <w:rPr>
                <w:sz w:val="18"/>
                <w:szCs w:val="18"/>
              </w:rPr>
            </w:pPr>
            <w:r w:rsidRPr="004A564E">
              <w:rPr>
                <w:sz w:val="18"/>
                <w:szCs w:val="18"/>
              </w:rPr>
              <w:t>Ціна (тариф) спожитої електроенергії у розрахунковому періоді розраховуються за формулою за 1</w:t>
            </w:r>
            <w:r w:rsidRPr="004A564E">
              <w:rPr>
                <w:spacing w:val="1"/>
                <w:sz w:val="18"/>
                <w:szCs w:val="18"/>
              </w:rPr>
              <w:t xml:space="preserve"> </w:t>
            </w:r>
            <w:r w:rsidRPr="004A564E">
              <w:rPr>
                <w:sz w:val="18"/>
                <w:szCs w:val="18"/>
              </w:rPr>
              <w:t>кВт/год:</w:t>
            </w:r>
          </w:p>
          <w:p w14:paraId="41519A23" w14:textId="77777777" w:rsidR="004A564E" w:rsidRPr="004A564E" w:rsidRDefault="004A564E" w:rsidP="004A564E">
            <w:pPr>
              <w:pStyle w:val="TableParagraph"/>
              <w:ind w:left="0" w:firstLine="341"/>
              <w:jc w:val="both"/>
              <w:rPr>
                <w:sz w:val="18"/>
                <w:szCs w:val="18"/>
              </w:rPr>
            </w:pPr>
            <w:r w:rsidRPr="004A564E">
              <w:rPr>
                <w:b/>
                <w:position w:val="1"/>
                <w:sz w:val="18"/>
                <w:szCs w:val="18"/>
              </w:rPr>
              <w:t>Ц</w:t>
            </w:r>
            <w:r w:rsidRPr="004A564E">
              <w:rPr>
                <w:b/>
                <w:sz w:val="18"/>
                <w:szCs w:val="18"/>
              </w:rPr>
              <w:t>спож</w:t>
            </w:r>
            <w:r w:rsidRPr="004A564E">
              <w:rPr>
                <w:position w:val="1"/>
                <w:sz w:val="18"/>
                <w:szCs w:val="18"/>
              </w:rPr>
              <w:t>= ((</w:t>
            </w:r>
            <w:r w:rsidRPr="004A564E">
              <w:rPr>
                <w:b/>
                <w:position w:val="1"/>
                <w:sz w:val="18"/>
                <w:szCs w:val="18"/>
              </w:rPr>
              <w:t>В</w:t>
            </w:r>
            <w:r w:rsidRPr="004A564E">
              <w:rPr>
                <w:b/>
                <w:sz w:val="18"/>
                <w:szCs w:val="18"/>
              </w:rPr>
              <w:t>факт</w:t>
            </w:r>
            <w:r w:rsidRPr="004A564E">
              <w:rPr>
                <w:position w:val="1"/>
                <w:sz w:val="18"/>
                <w:szCs w:val="18"/>
              </w:rPr>
              <w:t xml:space="preserve">/ </w:t>
            </w:r>
            <w:r w:rsidRPr="004A564E">
              <w:rPr>
                <w:b/>
                <w:position w:val="1"/>
                <w:sz w:val="18"/>
                <w:szCs w:val="18"/>
              </w:rPr>
              <w:t>W</w:t>
            </w:r>
            <w:r w:rsidRPr="004A564E">
              <w:rPr>
                <w:b/>
                <w:sz w:val="18"/>
                <w:szCs w:val="18"/>
              </w:rPr>
              <w:t>факт</w:t>
            </w:r>
            <w:r w:rsidRPr="004A564E">
              <w:rPr>
                <w:position w:val="1"/>
                <w:sz w:val="18"/>
                <w:szCs w:val="18"/>
              </w:rPr>
              <w:t>)+</w:t>
            </w:r>
            <w:r w:rsidRPr="004A564E">
              <w:rPr>
                <w:rFonts w:eastAsiaTheme="minorHAnsi"/>
                <w:b/>
                <w:sz w:val="18"/>
                <w:szCs w:val="18"/>
              </w:rPr>
              <w:t xml:space="preserve"> Тпер</w:t>
            </w:r>
            <w:r w:rsidR="0031570E">
              <w:rPr>
                <w:b/>
                <w:position w:val="1"/>
                <w:sz w:val="18"/>
                <w:szCs w:val="18"/>
              </w:rPr>
              <w:t xml:space="preserve"> </w:t>
            </w:r>
            <w:r w:rsidRPr="004A564E">
              <w:rPr>
                <w:b/>
                <w:position w:val="1"/>
                <w:sz w:val="18"/>
                <w:szCs w:val="18"/>
              </w:rPr>
              <w:t xml:space="preserve"> +P)</w:t>
            </w:r>
            <w:r w:rsidRPr="004A564E">
              <w:rPr>
                <w:position w:val="1"/>
                <w:sz w:val="18"/>
                <w:szCs w:val="18"/>
              </w:rPr>
              <w:t>*1,2(ПДВ),</w:t>
            </w:r>
          </w:p>
          <w:p w14:paraId="7292F964" w14:textId="77777777" w:rsidR="004A564E" w:rsidRPr="004A564E" w:rsidRDefault="004A564E" w:rsidP="004A564E">
            <w:pPr>
              <w:ind w:firstLine="341"/>
              <w:jc w:val="both"/>
              <w:rPr>
                <w:rFonts w:eastAsiaTheme="minorHAnsi"/>
                <w:sz w:val="18"/>
                <w:szCs w:val="18"/>
              </w:rPr>
            </w:pPr>
            <w:r w:rsidRPr="004A564E">
              <w:rPr>
                <w:position w:val="1"/>
                <w:sz w:val="18"/>
                <w:szCs w:val="18"/>
              </w:rPr>
              <w:t>де:</w:t>
            </w:r>
            <w:r w:rsidRPr="004A564E">
              <w:rPr>
                <w:rFonts w:eastAsiaTheme="minorHAnsi"/>
                <w:sz w:val="18"/>
                <w:szCs w:val="18"/>
              </w:rPr>
              <w:t xml:space="preserve"> </w:t>
            </w:r>
            <w:r w:rsidRPr="004A564E">
              <w:rPr>
                <w:rFonts w:eastAsiaTheme="minorHAnsi"/>
                <w:b/>
                <w:sz w:val="18"/>
                <w:szCs w:val="18"/>
              </w:rPr>
              <w:t>В</w:t>
            </w:r>
            <w:r w:rsidRPr="004A564E">
              <w:rPr>
                <w:rFonts w:eastAsiaTheme="minorHAnsi"/>
                <w:b/>
                <w:sz w:val="18"/>
                <w:szCs w:val="18"/>
                <w:vertAlign w:val="subscript"/>
              </w:rPr>
              <w:t>факт</w:t>
            </w:r>
            <w:r w:rsidRPr="004A564E">
              <w:rPr>
                <w:rFonts w:eastAsiaTheme="minorHAnsi"/>
                <w:sz w:val="18"/>
                <w:szCs w:val="18"/>
              </w:rPr>
              <w:t xml:space="preserve"> – фактична вартість обсягу, що куплена Постачальником для Споживача на РДД, РДН, ВДН, БР та витрат постачальника для здійснення діяльності із постачання е/е споживачу в розрахунковому періоді  без врахування вартості послуг з Передачі е/е, грн.(без ПДВ).;</w:t>
            </w:r>
          </w:p>
          <w:p w14:paraId="0B7678E0" w14:textId="77777777" w:rsidR="004A564E" w:rsidRPr="004A564E" w:rsidRDefault="004A564E" w:rsidP="004A564E">
            <w:pPr>
              <w:ind w:firstLine="341"/>
              <w:jc w:val="both"/>
              <w:rPr>
                <w:sz w:val="18"/>
                <w:szCs w:val="18"/>
              </w:rPr>
            </w:pPr>
            <w:r w:rsidRPr="004A564E">
              <w:rPr>
                <w:b/>
                <w:position w:val="1"/>
                <w:sz w:val="18"/>
                <w:szCs w:val="18"/>
              </w:rPr>
              <w:t>W</w:t>
            </w:r>
            <w:r w:rsidRPr="004A564E">
              <w:rPr>
                <w:b/>
                <w:sz w:val="18"/>
                <w:szCs w:val="18"/>
              </w:rPr>
              <w:t>факт</w:t>
            </w:r>
            <w:r w:rsidRPr="004A564E">
              <w:rPr>
                <w:rFonts w:eastAsiaTheme="minorHAnsi"/>
                <w:b/>
                <w:sz w:val="18"/>
                <w:szCs w:val="18"/>
              </w:rPr>
              <w:t xml:space="preserve"> – </w:t>
            </w:r>
            <w:r w:rsidRPr="004A564E">
              <w:rPr>
                <w:rFonts w:eastAsiaTheme="minorHAnsi"/>
                <w:sz w:val="18"/>
                <w:szCs w:val="18"/>
              </w:rPr>
              <w:t xml:space="preserve">фактичний обсяг споживання електроенергії </w:t>
            </w:r>
            <w:r w:rsidRPr="004A564E">
              <w:rPr>
                <w:position w:val="1"/>
                <w:sz w:val="18"/>
                <w:szCs w:val="18"/>
              </w:rPr>
              <w:t xml:space="preserve">Споживачем у розрахунковому </w:t>
            </w:r>
            <w:r w:rsidRPr="004A564E">
              <w:rPr>
                <w:sz w:val="18"/>
                <w:szCs w:val="18"/>
              </w:rPr>
              <w:t>періоді.</w:t>
            </w:r>
          </w:p>
          <w:p w14:paraId="5B07F37A" w14:textId="77777777" w:rsidR="004A564E" w:rsidRPr="004A564E" w:rsidRDefault="004A564E" w:rsidP="004A564E">
            <w:pPr>
              <w:ind w:firstLine="341"/>
              <w:jc w:val="both"/>
              <w:rPr>
                <w:rFonts w:eastAsiaTheme="minorHAnsi"/>
                <w:sz w:val="18"/>
                <w:szCs w:val="18"/>
              </w:rPr>
            </w:pPr>
            <w:r w:rsidRPr="004A564E">
              <w:rPr>
                <w:rFonts w:eastAsiaTheme="minorHAnsi"/>
                <w:b/>
                <w:sz w:val="18"/>
                <w:szCs w:val="18"/>
              </w:rPr>
              <w:t xml:space="preserve">Тпер - </w:t>
            </w:r>
            <w:r w:rsidRPr="004A564E">
              <w:rPr>
                <w:rFonts w:eastAsiaTheme="minorHAnsi"/>
                <w:sz w:val="18"/>
                <w:szCs w:val="18"/>
              </w:rPr>
              <w:t>тариф на послуги з передачі (розмір затверджується Регулятором НКРЕКП).</w:t>
            </w:r>
          </w:p>
          <w:p w14:paraId="5B1481CF" w14:textId="77777777" w:rsidR="00C5194A" w:rsidRPr="004A564E" w:rsidRDefault="004A564E" w:rsidP="004A564E">
            <w:pPr>
              <w:ind w:firstLine="341"/>
              <w:jc w:val="both"/>
              <w:rPr>
                <w:sz w:val="18"/>
                <w:szCs w:val="18"/>
              </w:rPr>
            </w:pPr>
            <w:r w:rsidRPr="004A564E">
              <w:rPr>
                <w:rFonts w:eastAsiaTheme="minorHAnsi"/>
                <w:b/>
                <w:sz w:val="18"/>
                <w:szCs w:val="18"/>
                <w:lang w:val="en-US"/>
              </w:rPr>
              <w:t>P</w:t>
            </w:r>
            <w:r w:rsidRPr="004A564E">
              <w:rPr>
                <w:rFonts w:eastAsiaTheme="minorHAnsi"/>
                <w:b/>
                <w:sz w:val="18"/>
                <w:szCs w:val="18"/>
                <w:lang w:val="ru-RU"/>
              </w:rPr>
              <w:t xml:space="preserve"> – </w:t>
            </w:r>
            <w:r w:rsidRPr="004A564E">
              <w:rPr>
                <w:rFonts w:eastAsiaTheme="minorHAnsi"/>
                <w:sz w:val="18"/>
                <w:szCs w:val="18"/>
              </w:rPr>
              <w:t xml:space="preserve">вартість послуг постачальника по продажу Споживачу електричної енергії, становить </w:t>
            </w:r>
            <w:r w:rsidR="008E3E00">
              <w:rPr>
                <w:rFonts w:eastAsiaTheme="minorHAnsi"/>
                <w:b/>
                <w:sz w:val="18"/>
                <w:szCs w:val="18"/>
              </w:rPr>
              <w:t>0,10</w:t>
            </w:r>
            <w:r w:rsidRPr="004A564E">
              <w:rPr>
                <w:rFonts w:eastAsiaTheme="minorHAnsi"/>
                <w:sz w:val="18"/>
                <w:szCs w:val="18"/>
              </w:rPr>
              <w:t xml:space="preserve">грн. </w:t>
            </w:r>
            <w:r w:rsidRPr="004A564E">
              <w:rPr>
                <w:sz w:val="18"/>
                <w:szCs w:val="18"/>
              </w:rPr>
              <w:t>за 1 кВт/год без ПДВ.</w:t>
            </w:r>
          </w:p>
        </w:tc>
      </w:tr>
      <w:tr w:rsidR="00C5194A" w:rsidRPr="004A564E" w14:paraId="1AC5682F" w14:textId="77777777" w:rsidTr="00240E30">
        <w:trPr>
          <w:trHeight w:val="527"/>
        </w:trPr>
        <w:tc>
          <w:tcPr>
            <w:tcW w:w="2431" w:type="dxa"/>
          </w:tcPr>
          <w:p w14:paraId="65937917" w14:textId="77777777" w:rsidR="00C5194A" w:rsidRPr="004A564E" w:rsidRDefault="00503469" w:rsidP="003A2853">
            <w:pPr>
              <w:pStyle w:val="TableParagraph"/>
              <w:spacing w:line="223" w:lineRule="exact"/>
              <w:rPr>
                <w:sz w:val="18"/>
                <w:szCs w:val="18"/>
              </w:rPr>
            </w:pPr>
            <w:r w:rsidRPr="004A564E">
              <w:rPr>
                <w:sz w:val="18"/>
                <w:szCs w:val="18"/>
              </w:rPr>
              <w:t>2.Територія, на які</w:t>
            </w:r>
          </w:p>
          <w:p w14:paraId="6599641C" w14:textId="77777777" w:rsidR="00C5194A" w:rsidRPr="004A564E" w:rsidRDefault="00503469" w:rsidP="003A2853">
            <w:pPr>
              <w:pStyle w:val="TableParagraph"/>
              <w:spacing w:before="4" w:line="228" w:lineRule="exact"/>
              <w:rPr>
                <w:sz w:val="18"/>
                <w:szCs w:val="18"/>
              </w:rPr>
            </w:pPr>
            <w:r w:rsidRPr="004A564E">
              <w:rPr>
                <w:sz w:val="18"/>
                <w:szCs w:val="18"/>
              </w:rPr>
              <w:t>пропонується відповідна комерційна пропозиція</w:t>
            </w:r>
          </w:p>
        </w:tc>
        <w:tc>
          <w:tcPr>
            <w:tcW w:w="8363" w:type="dxa"/>
          </w:tcPr>
          <w:p w14:paraId="48A27092" w14:textId="77777777" w:rsidR="00C5194A" w:rsidRPr="004A564E" w:rsidRDefault="00503469" w:rsidP="003A2853">
            <w:pPr>
              <w:pStyle w:val="TableParagraph"/>
              <w:spacing w:line="223" w:lineRule="exact"/>
              <w:ind w:right="146"/>
              <w:jc w:val="both"/>
              <w:rPr>
                <w:sz w:val="18"/>
                <w:szCs w:val="18"/>
              </w:rPr>
            </w:pPr>
            <w:r w:rsidRPr="004A564E">
              <w:rPr>
                <w:sz w:val="18"/>
                <w:szCs w:val="18"/>
              </w:rPr>
              <w:t>Україна</w:t>
            </w:r>
          </w:p>
        </w:tc>
      </w:tr>
      <w:tr w:rsidR="00C5194A" w:rsidRPr="004A564E" w14:paraId="443FD2B2" w14:textId="77777777" w:rsidTr="008E3E00">
        <w:trPr>
          <w:trHeight w:val="574"/>
        </w:trPr>
        <w:tc>
          <w:tcPr>
            <w:tcW w:w="2431" w:type="dxa"/>
          </w:tcPr>
          <w:p w14:paraId="223A9011" w14:textId="77777777" w:rsidR="00C5194A" w:rsidRPr="004A564E" w:rsidRDefault="00503469" w:rsidP="003A2853">
            <w:pPr>
              <w:pStyle w:val="TableParagraph"/>
              <w:ind w:right="552"/>
              <w:rPr>
                <w:sz w:val="18"/>
                <w:szCs w:val="18"/>
              </w:rPr>
            </w:pPr>
            <w:r w:rsidRPr="004A564E">
              <w:rPr>
                <w:sz w:val="18"/>
                <w:szCs w:val="18"/>
              </w:rPr>
              <w:t>3.Спосіб оплати за електричну енергію</w:t>
            </w:r>
          </w:p>
        </w:tc>
        <w:tc>
          <w:tcPr>
            <w:tcW w:w="8363" w:type="dxa"/>
          </w:tcPr>
          <w:p w14:paraId="3BB5B078" w14:textId="309F079B" w:rsidR="00C5194A" w:rsidRPr="004A564E" w:rsidRDefault="00503469" w:rsidP="003A2853">
            <w:pPr>
              <w:pStyle w:val="TableParagraph"/>
              <w:spacing w:line="230" w:lineRule="exact"/>
              <w:ind w:right="146"/>
              <w:jc w:val="both"/>
              <w:rPr>
                <w:sz w:val="18"/>
                <w:szCs w:val="18"/>
              </w:rPr>
            </w:pPr>
            <w:r w:rsidRPr="004A564E">
              <w:rPr>
                <w:sz w:val="18"/>
                <w:szCs w:val="18"/>
              </w:rPr>
              <w:t xml:space="preserve">Оплата електричної енергії здійснюється споживачем </w:t>
            </w:r>
            <w:r w:rsidR="00EF3ACA">
              <w:rPr>
                <w:sz w:val="18"/>
                <w:szCs w:val="18"/>
              </w:rPr>
              <w:t xml:space="preserve"> </w:t>
            </w:r>
            <w:r w:rsidR="008E3E00">
              <w:rPr>
                <w:sz w:val="18"/>
                <w:szCs w:val="18"/>
              </w:rPr>
              <w:t>по факту до 10</w:t>
            </w:r>
            <w:r w:rsidR="008E3E00" w:rsidRPr="008E3E00">
              <w:rPr>
                <w:sz w:val="18"/>
                <w:szCs w:val="18"/>
              </w:rPr>
              <w:t>го числа після місяця постачання</w:t>
            </w:r>
          </w:p>
        </w:tc>
      </w:tr>
      <w:tr w:rsidR="00C5194A" w:rsidRPr="004A564E" w14:paraId="63690FA1" w14:textId="77777777" w:rsidTr="00240E30">
        <w:trPr>
          <w:trHeight w:val="690"/>
        </w:trPr>
        <w:tc>
          <w:tcPr>
            <w:tcW w:w="2431" w:type="dxa"/>
          </w:tcPr>
          <w:p w14:paraId="5F82CE1B" w14:textId="77777777" w:rsidR="00C5194A" w:rsidRPr="004A564E" w:rsidRDefault="00503469" w:rsidP="003A2853">
            <w:pPr>
              <w:pStyle w:val="TableParagraph"/>
              <w:spacing w:line="223" w:lineRule="exact"/>
              <w:rPr>
                <w:sz w:val="18"/>
                <w:szCs w:val="18"/>
              </w:rPr>
            </w:pPr>
            <w:r w:rsidRPr="004A564E">
              <w:rPr>
                <w:sz w:val="18"/>
                <w:szCs w:val="18"/>
              </w:rPr>
              <w:t>4.Спосіб оплати за</w:t>
            </w:r>
          </w:p>
          <w:p w14:paraId="3829BAAD" w14:textId="77777777" w:rsidR="00C5194A" w:rsidRPr="004A564E" w:rsidRDefault="00503469" w:rsidP="003A2853">
            <w:pPr>
              <w:pStyle w:val="TableParagraph"/>
              <w:spacing w:line="230" w:lineRule="atLeast"/>
              <w:ind w:right="551"/>
              <w:rPr>
                <w:sz w:val="18"/>
                <w:szCs w:val="18"/>
              </w:rPr>
            </w:pPr>
            <w:r w:rsidRPr="004A564E">
              <w:rPr>
                <w:sz w:val="18"/>
                <w:szCs w:val="18"/>
              </w:rPr>
              <w:t>послугу з розподілу електричної енергії</w:t>
            </w:r>
          </w:p>
        </w:tc>
        <w:tc>
          <w:tcPr>
            <w:tcW w:w="8363" w:type="dxa"/>
          </w:tcPr>
          <w:p w14:paraId="33EB42A9" w14:textId="77777777" w:rsidR="00406249" w:rsidRPr="004A564E" w:rsidRDefault="009267FD" w:rsidP="003A2853">
            <w:pPr>
              <w:pStyle w:val="TableParagraph"/>
              <w:spacing w:line="223" w:lineRule="exact"/>
              <w:ind w:right="146"/>
              <w:jc w:val="both"/>
              <w:rPr>
                <w:sz w:val="18"/>
                <w:szCs w:val="18"/>
              </w:rPr>
            </w:pPr>
            <w:r w:rsidRPr="00845AE5">
              <w:rPr>
                <w:sz w:val="19"/>
                <w:szCs w:val="19"/>
              </w:rPr>
              <w:t>Споживач здійснює плату за послугу з розподілу безпосередньо оператору системи.</w:t>
            </w:r>
          </w:p>
        </w:tc>
      </w:tr>
      <w:tr w:rsidR="00C5194A" w:rsidRPr="004A564E" w14:paraId="158D7974" w14:textId="77777777" w:rsidTr="00240E30">
        <w:trPr>
          <w:trHeight w:val="688"/>
        </w:trPr>
        <w:tc>
          <w:tcPr>
            <w:tcW w:w="2431" w:type="dxa"/>
          </w:tcPr>
          <w:p w14:paraId="50898335" w14:textId="77777777" w:rsidR="00C5194A" w:rsidRPr="004A564E" w:rsidRDefault="00503469" w:rsidP="003A2853">
            <w:pPr>
              <w:pStyle w:val="TableParagraph"/>
              <w:spacing w:line="223" w:lineRule="exact"/>
              <w:rPr>
                <w:sz w:val="18"/>
                <w:szCs w:val="18"/>
              </w:rPr>
            </w:pPr>
            <w:r w:rsidRPr="004A564E">
              <w:rPr>
                <w:sz w:val="18"/>
                <w:szCs w:val="18"/>
              </w:rPr>
              <w:t>5.Термін (строк)</w:t>
            </w:r>
          </w:p>
          <w:p w14:paraId="467B5B6D" w14:textId="77777777" w:rsidR="00C5194A" w:rsidRPr="004A564E" w:rsidRDefault="00503469" w:rsidP="003A2853">
            <w:pPr>
              <w:pStyle w:val="TableParagraph"/>
              <w:spacing w:before="4" w:line="228" w:lineRule="exact"/>
              <w:rPr>
                <w:sz w:val="18"/>
                <w:szCs w:val="18"/>
              </w:rPr>
            </w:pPr>
            <w:r w:rsidRPr="004A564E">
              <w:rPr>
                <w:sz w:val="18"/>
                <w:szCs w:val="18"/>
              </w:rPr>
              <w:t>виставлення рахунку та термін його оплати</w:t>
            </w:r>
          </w:p>
        </w:tc>
        <w:tc>
          <w:tcPr>
            <w:tcW w:w="8363" w:type="dxa"/>
          </w:tcPr>
          <w:p w14:paraId="056F2FE8" w14:textId="77777777" w:rsidR="00C5194A" w:rsidRPr="004A564E" w:rsidRDefault="00503469" w:rsidP="003A2853">
            <w:pPr>
              <w:pStyle w:val="TableParagraph"/>
              <w:ind w:right="146"/>
              <w:jc w:val="both"/>
              <w:rPr>
                <w:sz w:val="18"/>
                <w:szCs w:val="18"/>
              </w:rPr>
            </w:pPr>
            <w:r w:rsidRPr="004A564E">
              <w:rPr>
                <w:sz w:val="18"/>
                <w:szCs w:val="18"/>
              </w:rPr>
              <w:t>Оплата рахунка Постачальника має бути здійснена Споживачем протягом 5 робочих днів від дати його отримання Споживачем.</w:t>
            </w:r>
          </w:p>
        </w:tc>
      </w:tr>
      <w:tr w:rsidR="00C5194A" w:rsidRPr="004A564E" w14:paraId="134B23C4" w14:textId="77777777" w:rsidTr="00240E30">
        <w:trPr>
          <w:trHeight w:val="921"/>
        </w:trPr>
        <w:tc>
          <w:tcPr>
            <w:tcW w:w="2431" w:type="dxa"/>
          </w:tcPr>
          <w:p w14:paraId="6F790405" w14:textId="77777777" w:rsidR="00C5194A" w:rsidRPr="004A564E" w:rsidRDefault="00503469" w:rsidP="003A2853">
            <w:pPr>
              <w:pStyle w:val="TableParagraph"/>
              <w:rPr>
                <w:sz w:val="18"/>
                <w:szCs w:val="18"/>
              </w:rPr>
            </w:pPr>
            <w:r w:rsidRPr="004A564E">
              <w:rPr>
                <w:sz w:val="18"/>
                <w:szCs w:val="18"/>
              </w:rPr>
              <w:t>6. Порядок корегування замовленого обсягу споживання</w:t>
            </w:r>
          </w:p>
        </w:tc>
        <w:tc>
          <w:tcPr>
            <w:tcW w:w="8363" w:type="dxa"/>
          </w:tcPr>
          <w:p w14:paraId="109C2C74" w14:textId="77777777" w:rsidR="003A2853" w:rsidRPr="004A564E" w:rsidRDefault="003A2853" w:rsidP="003A2853">
            <w:pPr>
              <w:pStyle w:val="TableParagraph"/>
              <w:ind w:right="146"/>
              <w:jc w:val="both"/>
              <w:rPr>
                <w:sz w:val="18"/>
                <w:szCs w:val="18"/>
              </w:rPr>
            </w:pPr>
            <w:r w:rsidRPr="004A564E">
              <w:rPr>
                <w:sz w:val="18"/>
                <w:szCs w:val="18"/>
              </w:rPr>
              <w:t xml:space="preserve">Споживач надає Постачальнику планові обсяги споживання на поточний рік </w:t>
            </w:r>
            <w:r w:rsidR="00240E30" w:rsidRPr="004A564E">
              <w:rPr>
                <w:sz w:val="18"/>
                <w:szCs w:val="18"/>
              </w:rPr>
              <w:t xml:space="preserve">зазначені в Договорі </w:t>
            </w:r>
            <w:r w:rsidRPr="004A564E">
              <w:rPr>
                <w:sz w:val="18"/>
                <w:szCs w:val="18"/>
              </w:rPr>
              <w:t>та/або щомісячно до 18го числа місяця, що передує розрахунковому письмово на електронну адресу Постачальника та/або через Особистий кабінет споживача з  подальшим надсиланням оригіналу.</w:t>
            </w:r>
          </w:p>
          <w:p w14:paraId="526222B3" w14:textId="77777777" w:rsidR="003A2853" w:rsidRPr="004A564E" w:rsidRDefault="003A2853" w:rsidP="003A2853">
            <w:pPr>
              <w:pStyle w:val="TableParagraph"/>
              <w:ind w:right="146"/>
              <w:jc w:val="both"/>
              <w:rPr>
                <w:sz w:val="18"/>
                <w:szCs w:val="18"/>
              </w:rPr>
            </w:pPr>
            <w:r w:rsidRPr="004A564E">
              <w:rPr>
                <w:sz w:val="18"/>
                <w:szCs w:val="18"/>
              </w:rPr>
              <w:t>Замовлення обсягів постачання електричної енергії здійснюється:</w:t>
            </w:r>
          </w:p>
          <w:p w14:paraId="19DA0E96" w14:textId="77777777" w:rsidR="003A2853" w:rsidRPr="004A564E" w:rsidRDefault="003A2853" w:rsidP="003A2853">
            <w:pPr>
              <w:pStyle w:val="TableParagraph"/>
              <w:numPr>
                <w:ilvl w:val="0"/>
                <w:numId w:val="3"/>
              </w:numPr>
              <w:ind w:left="105" w:right="146" w:firstLine="0"/>
              <w:jc w:val="both"/>
              <w:rPr>
                <w:sz w:val="18"/>
                <w:szCs w:val="18"/>
              </w:rPr>
            </w:pPr>
            <w:r w:rsidRPr="004A564E">
              <w:rPr>
                <w:sz w:val="18"/>
                <w:szCs w:val="18"/>
              </w:rPr>
              <w:t>При наявності у Споживача площадок вимірювання, віднесених до групи «б», Споживач щомісячно, до 18-го (вісімнадцятого) числа місяця, що передує місяцю постачання направляє на електронну адресу Постачальника плановий обсяг споживання електричної енергії на розрахунковий місяць.</w:t>
            </w:r>
          </w:p>
          <w:p w14:paraId="5D6E5700" w14:textId="77777777" w:rsidR="003A2853" w:rsidRPr="004A564E" w:rsidRDefault="003A2853" w:rsidP="003A2853">
            <w:pPr>
              <w:pStyle w:val="TableParagraph"/>
              <w:ind w:right="146"/>
              <w:jc w:val="both"/>
              <w:rPr>
                <w:sz w:val="18"/>
                <w:szCs w:val="18"/>
              </w:rPr>
            </w:pPr>
            <w:r w:rsidRPr="004A564E">
              <w:rPr>
                <w:sz w:val="18"/>
                <w:szCs w:val="18"/>
              </w:rPr>
              <w:t>Коригування замовлених обсягів здійснюється Споживачем до 8го та 18го числа розрахункового місяця, при цьому планові обсяги за попередні періоди постачання коригуванню не підлягають.</w:t>
            </w:r>
          </w:p>
          <w:p w14:paraId="6D0C71EA" w14:textId="77777777" w:rsidR="003A2853" w:rsidRPr="004A564E" w:rsidRDefault="003A2853" w:rsidP="003A2853">
            <w:pPr>
              <w:pStyle w:val="TableParagraph"/>
              <w:ind w:right="146"/>
              <w:jc w:val="both"/>
              <w:rPr>
                <w:sz w:val="18"/>
                <w:szCs w:val="18"/>
              </w:rPr>
            </w:pPr>
            <w:r w:rsidRPr="004A564E">
              <w:rPr>
                <w:sz w:val="18"/>
                <w:szCs w:val="18"/>
              </w:rPr>
              <w:t xml:space="preserve">2. При наявності у Споживача площадок вимірювання, віднесених до групи «а», Споживач щомісячно до 18-го (вісімнадцятого) числа місяця, перед місяцем постачання складає та надсилає на електронну адресу Постачальника «Плановий погодинний обсяг споживання електричної енергії Споживачем на розрахунковий місяць»  в форматі </w:t>
            </w:r>
            <w:r w:rsidRPr="004A564E">
              <w:rPr>
                <w:bCs/>
                <w:color w:val="000000"/>
                <w:sz w:val="18"/>
                <w:szCs w:val="18"/>
                <w:lang w:val="en-US"/>
              </w:rPr>
              <w:t>EXCEL</w:t>
            </w:r>
            <w:r w:rsidRPr="004A564E">
              <w:rPr>
                <w:sz w:val="18"/>
                <w:szCs w:val="18"/>
              </w:rPr>
              <w:t xml:space="preserve"> з наступним наданням оригіналу (шаблон Планового погодинного обсягу споживання електричної енергії Споживачем на розрахунковий місяць надається Постачальником) .</w:t>
            </w:r>
          </w:p>
          <w:p w14:paraId="117B12D3" w14:textId="77777777" w:rsidR="003A2853" w:rsidRPr="004A564E" w:rsidRDefault="003A2853" w:rsidP="003A2853">
            <w:pPr>
              <w:pStyle w:val="TableParagraph"/>
              <w:ind w:right="146"/>
              <w:jc w:val="both"/>
              <w:rPr>
                <w:sz w:val="18"/>
                <w:szCs w:val="18"/>
              </w:rPr>
            </w:pPr>
            <w:r w:rsidRPr="004A564E">
              <w:rPr>
                <w:sz w:val="18"/>
                <w:szCs w:val="18"/>
              </w:rPr>
              <w:t>Коригування замовлених обсягів здійснюється Споживачем до 10:00 години за дві доби до початку періоду, що коригується, при цьому планові обсяги за попередні періоди постачання коригуванню не підлягають.</w:t>
            </w:r>
          </w:p>
          <w:p w14:paraId="398DE306" w14:textId="77777777" w:rsidR="00C5194A" w:rsidRPr="004A564E" w:rsidRDefault="003A2853" w:rsidP="003A2853">
            <w:pPr>
              <w:pStyle w:val="TableParagraph"/>
              <w:spacing w:line="217" w:lineRule="exact"/>
              <w:ind w:right="146"/>
              <w:jc w:val="both"/>
              <w:rPr>
                <w:sz w:val="18"/>
                <w:szCs w:val="18"/>
              </w:rPr>
            </w:pPr>
            <w:r w:rsidRPr="004A564E">
              <w:rPr>
                <w:sz w:val="18"/>
                <w:szCs w:val="18"/>
              </w:rPr>
              <w:t>У випадку відсутності планових обсягів постачання на розрахунковий період, дійсною вважається відомість, що надана Споживачем Постачальнику останньою.</w:t>
            </w:r>
          </w:p>
        </w:tc>
      </w:tr>
      <w:tr w:rsidR="005C31F6" w:rsidRPr="004A564E" w14:paraId="3F23B296" w14:textId="77777777" w:rsidTr="00240E30">
        <w:trPr>
          <w:trHeight w:val="1149"/>
        </w:trPr>
        <w:tc>
          <w:tcPr>
            <w:tcW w:w="2431" w:type="dxa"/>
          </w:tcPr>
          <w:p w14:paraId="44A7CDBA" w14:textId="77777777" w:rsidR="005C31F6" w:rsidRPr="004A564E" w:rsidRDefault="005C31F6" w:rsidP="003A2853">
            <w:pPr>
              <w:ind w:left="105"/>
              <w:rPr>
                <w:sz w:val="18"/>
                <w:szCs w:val="18"/>
              </w:rPr>
            </w:pPr>
            <w:r w:rsidRPr="004A564E">
              <w:rPr>
                <w:sz w:val="18"/>
                <w:szCs w:val="18"/>
                <w:lang w:val="ru-RU"/>
              </w:rPr>
              <w:t xml:space="preserve">7. </w:t>
            </w:r>
            <w:r w:rsidRPr="004A564E">
              <w:rPr>
                <w:sz w:val="18"/>
                <w:szCs w:val="18"/>
              </w:rPr>
              <w:t>Порядок розрахунку графіку навантаження споживача</w:t>
            </w:r>
          </w:p>
        </w:tc>
        <w:tc>
          <w:tcPr>
            <w:tcW w:w="8363" w:type="dxa"/>
          </w:tcPr>
          <w:p w14:paraId="748C22E5" w14:textId="77777777" w:rsidR="005C31F6" w:rsidRPr="004A564E" w:rsidRDefault="003A2853" w:rsidP="003A2853">
            <w:pPr>
              <w:ind w:left="105" w:right="146"/>
              <w:jc w:val="both"/>
              <w:rPr>
                <w:sz w:val="18"/>
                <w:szCs w:val="18"/>
              </w:rPr>
            </w:pPr>
            <w:r w:rsidRPr="004A564E">
              <w:rPr>
                <w:sz w:val="18"/>
                <w:szCs w:val="18"/>
              </w:rPr>
              <w:t>У разі відсутності графіку добового або погодинного навантаження споживача, постачальник самостійно розраховує таке навантаження шляхом ділення місячного планового обсягу на кількість днів в відповідному місяці, та погодинне навантаження шляхом ділення добового обсягу на 24 години і вважається що даний погодинний графік навантаження є складеним і погодженим Сторонами графіком навантаження Споживача на відповідний розрахунковий місяць  2020 року».</w:t>
            </w:r>
          </w:p>
        </w:tc>
      </w:tr>
      <w:tr w:rsidR="00C5194A" w:rsidRPr="004A564E" w14:paraId="1AE9F9EE" w14:textId="77777777" w:rsidTr="00240E30">
        <w:trPr>
          <w:trHeight w:val="1149"/>
        </w:trPr>
        <w:tc>
          <w:tcPr>
            <w:tcW w:w="2431" w:type="dxa"/>
          </w:tcPr>
          <w:p w14:paraId="57870706" w14:textId="77777777" w:rsidR="00C5194A" w:rsidRPr="004A564E" w:rsidRDefault="005C31F6" w:rsidP="003A2853">
            <w:pPr>
              <w:pStyle w:val="TableParagraph"/>
              <w:ind w:right="671"/>
              <w:rPr>
                <w:sz w:val="18"/>
                <w:szCs w:val="18"/>
              </w:rPr>
            </w:pPr>
            <w:r w:rsidRPr="004A564E">
              <w:rPr>
                <w:sz w:val="18"/>
                <w:szCs w:val="18"/>
              </w:rPr>
              <w:t>8</w:t>
            </w:r>
            <w:r w:rsidR="00503469" w:rsidRPr="004A564E">
              <w:rPr>
                <w:sz w:val="18"/>
                <w:szCs w:val="18"/>
              </w:rPr>
              <w:t>. Розмір пені за порушення строку оплати або штраф</w:t>
            </w:r>
          </w:p>
        </w:tc>
        <w:tc>
          <w:tcPr>
            <w:tcW w:w="8363" w:type="dxa"/>
          </w:tcPr>
          <w:p w14:paraId="7225458C" w14:textId="77777777" w:rsidR="00C5194A" w:rsidRPr="004A564E" w:rsidRDefault="003A2853" w:rsidP="003A2853">
            <w:pPr>
              <w:pStyle w:val="TableParagraph"/>
              <w:spacing w:line="217" w:lineRule="exact"/>
              <w:ind w:right="146"/>
              <w:jc w:val="both"/>
              <w:rPr>
                <w:sz w:val="18"/>
                <w:szCs w:val="18"/>
              </w:rPr>
            </w:pPr>
            <w:r w:rsidRPr="004A564E">
              <w:rPr>
                <w:sz w:val="18"/>
                <w:szCs w:val="18"/>
              </w:rPr>
              <w:t>За внесення платежів, передбачених умовами Договору, з порушенням термінів, визначених цією комерційною пропозицією, Споживач сплачує Постачальнику пеню у розмірі подвійної облікової ставки НБУ від суми заборгованості за кожний день прострочення платежу, враховуючи день фактичної оплати, нарахованої протягом всього періоду прострочення зобов’язання, а за прострочення понад 30 днів додатково сплачує штраф в розмірі 10% від суми простроченої заборгованості.</w:t>
            </w:r>
          </w:p>
        </w:tc>
      </w:tr>
      <w:tr w:rsidR="00C5194A" w:rsidRPr="004A564E" w14:paraId="0D8350AB" w14:textId="77777777" w:rsidTr="00240E30">
        <w:trPr>
          <w:trHeight w:val="1840"/>
        </w:trPr>
        <w:tc>
          <w:tcPr>
            <w:tcW w:w="2431" w:type="dxa"/>
          </w:tcPr>
          <w:p w14:paraId="1D25F2DC" w14:textId="77777777" w:rsidR="00C5194A" w:rsidRPr="004A564E" w:rsidRDefault="005C31F6" w:rsidP="003A2853">
            <w:pPr>
              <w:pStyle w:val="TableParagraph"/>
              <w:ind w:right="97"/>
              <w:rPr>
                <w:sz w:val="18"/>
                <w:szCs w:val="18"/>
              </w:rPr>
            </w:pPr>
            <w:r w:rsidRPr="004A564E">
              <w:rPr>
                <w:sz w:val="18"/>
                <w:szCs w:val="18"/>
              </w:rPr>
              <w:lastRenderedPageBreak/>
              <w:t>9</w:t>
            </w:r>
            <w:r w:rsidR="00503469" w:rsidRPr="004A564E">
              <w:rPr>
                <w:sz w:val="18"/>
                <w:szCs w:val="18"/>
              </w:rPr>
              <w:t>. Розмір компенсації Споживачу за недодержання Постачальником комерційної якості послуг Постачальником комерційної якості</w:t>
            </w:r>
          </w:p>
          <w:p w14:paraId="53E29BC4" w14:textId="77777777" w:rsidR="00C5194A" w:rsidRPr="004A564E" w:rsidRDefault="00503469" w:rsidP="003A2853">
            <w:pPr>
              <w:pStyle w:val="TableParagraph"/>
              <w:spacing w:line="221" w:lineRule="exact"/>
              <w:rPr>
                <w:sz w:val="18"/>
                <w:szCs w:val="18"/>
              </w:rPr>
            </w:pPr>
            <w:r w:rsidRPr="004A564E">
              <w:rPr>
                <w:sz w:val="18"/>
                <w:szCs w:val="18"/>
              </w:rPr>
              <w:t>послуг</w:t>
            </w:r>
          </w:p>
        </w:tc>
        <w:tc>
          <w:tcPr>
            <w:tcW w:w="8363" w:type="dxa"/>
          </w:tcPr>
          <w:p w14:paraId="377E90BC" w14:textId="77777777" w:rsidR="00C5194A" w:rsidRPr="004A564E" w:rsidRDefault="003A2853" w:rsidP="003A2853">
            <w:pPr>
              <w:pStyle w:val="TableParagraph"/>
              <w:spacing w:before="1"/>
              <w:ind w:right="146"/>
              <w:jc w:val="both"/>
              <w:rPr>
                <w:sz w:val="18"/>
                <w:szCs w:val="18"/>
              </w:rPr>
            </w:pPr>
            <w:r w:rsidRPr="004A564E">
              <w:rPr>
                <w:sz w:val="18"/>
                <w:szCs w:val="18"/>
              </w:rPr>
              <w:t xml:space="preserve">Постачальник  </w:t>
            </w:r>
            <w:r w:rsidR="00EA5836" w:rsidRPr="004A564E">
              <w:rPr>
                <w:sz w:val="18"/>
                <w:szCs w:val="18"/>
              </w:rPr>
              <w:t xml:space="preserve">не </w:t>
            </w:r>
            <w:r w:rsidRPr="004A564E">
              <w:rPr>
                <w:sz w:val="18"/>
                <w:szCs w:val="18"/>
              </w:rPr>
              <w:t>несе відповідальність за безперервне постачання електричної енергії Споживачу.  У зв'язку з припиненням постачання електричної енергії Споживачу з вини Постачальника за умови відсутності порушення умов договору Споживачем, Постачальник сплачує на користь Споживача збитки, понесені Споживачем у зв'язку з припиненням постачання електричної енергії Споживачу,  відшкодування завданих збитків здійснюється протягом 20 (двадцяти) календарних днів з дня пред’явлення відповідної письмової вимоги.</w:t>
            </w:r>
          </w:p>
        </w:tc>
      </w:tr>
      <w:tr w:rsidR="005C31F6" w:rsidRPr="004A564E" w14:paraId="04D7BA19" w14:textId="77777777" w:rsidTr="00240E30">
        <w:trPr>
          <w:trHeight w:val="808"/>
        </w:trPr>
        <w:tc>
          <w:tcPr>
            <w:tcW w:w="2431" w:type="dxa"/>
          </w:tcPr>
          <w:p w14:paraId="01BA77D5" w14:textId="77777777" w:rsidR="005C31F6" w:rsidRPr="004A564E" w:rsidRDefault="005C31F6" w:rsidP="003A2853">
            <w:pPr>
              <w:ind w:left="105"/>
              <w:rPr>
                <w:sz w:val="18"/>
                <w:szCs w:val="18"/>
              </w:rPr>
            </w:pPr>
            <w:r w:rsidRPr="004A564E">
              <w:rPr>
                <w:sz w:val="18"/>
                <w:szCs w:val="18"/>
                <w:lang w:val="ru-RU"/>
              </w:rPr>
              <w:t>10. Роз</w:t>
            </w:r>
            <w:r w:rsidRPr="004A564E">
              <w:rPr>
                <w:sz w:val="18"/>
                <w:szCs w:val="18"/>
              </w:rPr>
              <w:t>мір компенсації Постачальнику у разі виникнення небалансу із вини Споживач.</w:t>
            </w:r>
          </w:p>
        </w:tc>
        <w:tc>
          <w:tcPr>
            <w:tcW w:w="8363" w:type="dxa"/>
          </w:tcPr>
          <w:p w14:paraId="6993D355" w14:textId="77777777" w:rsidR="003A2853" w:rsidRPr="004A564E" w:rsidRDefault="003A2853" w:rsidP="003A2853">
            <w:pPr>
              <w:shd w:val="clear" w:color="auto" w:fill="FFFFFF"/>
              <w:ind w:left="105" w:right="146"/>
              <w:jc w:val="both"/>
              <w:rPr>
                <w:snapToGrid w:val="0"/>
                <w:color w:val="000000"/>
                <w:sz w:val="18"/>
                <w:szCs w:val="18"/>
                <w:lang w:eastAsia="ru-RU"/>
              </w:rPr>
            </w:pPr>
            <w:r w:rsidRPr="004A564E">
              <w:rPr>
                <w:snapToGrid w:val="0"/>
                <w:color w:val="000000"/>
                <w:sz w:val="18"/>
                <w:szCs w:val="18"/>
                <w:lang w:eastAsia="ru-RU"/>
              </w:rPr>
              <w:t>За недотримання споживачем замовлених обсягів споживання електричної енергії(ЕЕ) у  розрахунковому періоді (небалансу електричної енергії) Споживач, за вимогою Постачальника, відшкодовує збитки. Відшкодування збитків Постачальнику здійснюється по закінченню розрахункового періоду (РП) в якому відбулося відхилення обсягу спожитої електричної енергії (ЕЕ) від замовленого обсягу за весь розрахунковий період за формулою:</w:t>
            </w:r>
          </w:p>
          <w:p w14:paraId="671F637B" w14:textId="77777777" w:rsidR="003A2853" w:rsidRPr="004A564E" w:rsidRDefault="003A2853" w:rsidP="003A2853">
            <w:pPr>
              <w:shd w:val="clear" w:color="auto" w:fill="FFFFFF"/>
              <w:ind w:left="105" w:right="146"/>
              <w:jc w:val="both"/>
              <w:rPr>
                <w:snapToGrid w:val="0"/>
                <w:color w:val="000000"/>
                <w:sz w:val="18"/>
                <w:szCs w:val="18"/>
                <w:lang w:eastAsia="ru-RU"/>
              </w:rPr>
            </w:pPr>
            <w:r w:rsidRPr="004A564E">
              <w:rPr>
                <w:snapToGrid w:val="0"/>
                <w:color w:val="000000"/>
                <w:sz w:val="18"/>
                <w:szCs w:val="18"/>
                <w:lang w:eastAsia="ru-RU"/>
              </w:rPr>
              <w:t>Взб = (Qп-Qф)* (Сз-Сн), де:</w:t>
            </w:r>
            <w:r w:rsidRPr="004A564E">
              <w:rPr>
                <w:snapToGrid w:val="0"/>
                <w:color w:val="000000"/>
                <w:sz w:val="18"/>
                <w:szCs w:val="18"/>
                <w:lang w:eastAsia="ru-RU"/>
              </w:rPr>
              <w:tab/>
            </w:r>
          </w:p>
          <w:p w14:paraId="3A386357" w14:textId="77777777" w:rsidR="003A2853" w:rsidRPr="004A564E" w:rsidRDefault="003A2853" w:rsidP="003A2853">
            <w:pPr>
              <w:shd w:val="clear" w:color="auto" w:fill="FFFFFF"/>
              <w:ind w:left="105" w:right="146"/>
              <w:jc w:val="both"/>
              <w:rPr>
                <w:snapToGrid w:val="0"/>
                <w:color w:val="000000"/>
                <w:sz w:val="18"/>
                <w:szCs w:val="18"/>
                <w:lang w:eastAsia="ru-RU"/>
              </w:rPr>
            </w:pPr>
            <w:r w:rsidRPr="004A564E">
              <w:rPr>
                <w:snapToGrid w:val="0"/>
                <w:color w:val="000000"/>
                <w:sz w:val="18"/>
                <w:szCs w:val="18"/>
                <w:lang w:eastAsia="ru-RU"/>
              </w:rPr>
              <w:t>Взб  - Вартість збитків що підлягає відшкодуванню</w:t>
            </w:r>
          </w:p>
          <w:p w14:paraId="2047CB89" w14:textId="77777777" w:rsidR="003A2853" w:rsidRPr="004A564E" w:rsidRDefault="003A2853" w:rsidP="003A2853">
            <w:pPr>
              <w:shd w:val="clear" w:color="auto" w:fill="FFFFFF"/>
              <w:ind w:left="105" w:right="146"/>
              <w:jc w:val="both"/>
              <w:rPr>
                <w:snapToGrid w:val="0"/>
                <w:color w:val="000000"/>
                <w:sz w:val="18"/>
                <w:szCs w:val="18"/>
                <w:lang w:eastAsia="ru-RU"/>
              </w:rPr>
            </w:pPr>
            <w:r w:rsidRPr="004A564E">
              <w:rPr>
                <w:snapToGrid w:val="0"/>
                <w:color w:val="000000"/>
                <w:sz w:val="18"/>
                <w:szCs w:val="18"/>
                <w:lang w:eastAsia="ru-RU"/>
              </w:rPr>
              <w:t>Qп - Плановий обсяг споживання ЕЕ на РП, кВт*год</w:t>
            </w:r>
          </w:p>
          <w:p w14:paraId="7D5812D1" w14:textId="77777777" w:rsidR="003A2853" w:rsidRPr="004A564E" w:rsidRDefault="003A2853" w:rsidP="003A2853">
            <w:pPr>
              <w:shd w:val="clear" w:color="auto" w:fill="FFFFFF"/>
              <w:ind w:left="105" w:right="146"/>
              <w:jc w:val="both"/>
              <w:rPr>
                <w:snapToGrid w:val="0"/>
                <w:color w:val="000000"/>
                <w:sz w:val="18"/>
                <w:szCs w:val="18"/>
                <w:lang w:eastAsia="ru-RU"/>
              </w:rPr>
            </w:pPr>
            <w:r w:rsidRPr="004A564E">
              <w:rPr>
                <w:snapToGrid w:val="0"/>
                <w:color w:val="000000"/>
                <w:sz w:val="18"/>
                <w:szCs w:val="18"/>
                <w:lang w:eastAsia="ru-RU"/>
              </w:rPr>
              <w:t>Qф - Обсяг фактично спожитої ЕЕ за РП, кВт*год</w:t>
            </w:r>
          </w:p>
          <w:p w14:paraId="36D6EA24" w14:textId="77777777" w:rsidR="003A2853" w:rsidRPr="004A564E" w:rsidRDefault="003A2853" w:rsidP="003A2853">
            <w:pPr>
              <w:shd w:val="clear" w:color="auto" w:fill="FFFFFF"/>
              <w:ind w:left="105" w:right="146"/>
              <w:jc w:val="both"/>
              <w:rPr>
                <w:snapToGrid w:val="0"/>
                <w:color w:val="000000"/>
                <w:sz w:val="18"/>
                <w:szCs w:val="18"/>
                <w:lang w:eastAsia="ru-RU"/>
              </w:rPr>
            </w:pPr>
            <w:r w:rsidRPr="004A564E">
              <w:rPr>
                <w:snapToGrid w:val="0"/>
                <w:color w:val="000000"/>
                <w:sz w:val="18"/>
                <w:szCs w:val="18"/>
                <w:lang w:eastAsia="ru-RU"/>
              </w:rPr>
              <w:t xml:space="preserve">Якщо різниця між плановим і фактичним обсягом споживання ЕЕ меньше 0, то небаланс вважається негативним, якщо більше 0, то небаланс вважається позитивним. При негативному небалансі значення різниці між плановим та фактичним обсягами споживання розраховується за модулем. </w:t>
            </w:r>
          </w:p>
          <w:p w14:paraId="6DE137A0" w14:textId="77777777" w:rsidR="003A2853" w:rsidRPr="004A564E" w:rsidRDefault="003A2853" w:rsidP="003A2853">
            <w:pPr>
              <w:shd w:val="clear" w:color="auto" w:fill="FFFFFF"/>
              <w:ind w:left="105" w:right="146"/>
              <w:jc w:val="both"/>
              <w:rPr>
                <w:snapToGrid w:val="0"/>
                <w:color w:val="000000"/>
                <w:sz w:val="18"/>
                <w:szCs w:val="18"/>
                <w:lang w:eastAsia="ru-RU"/>
              </w:rPr>
            </w:pPr>
            <w:r w:rsidRPr="004A564E">
              <w:rPr>
                <w:snapToGrid w:val="0"/>
                <w:color w:val="000000"/>
                <w:sz w:val="18"/>
                <w:szCs w:val="18"/>
                <w:lang w:eastAsia="ru-RU"/>
              </w:rPr>
              <w:t>Сз – середньозважена закупівельна ціна електроенергії для Постачальника у відповідний РП, грн/кВт*год</w:t>
            </w:r>
          </w:p>
          <w:p w14:paraId="741FD914" w14:textId="77777777" w:rsidR="005C31F6" w:rsidRPr="004A564E" w:rsidRDefault="003A2853" w:rsidP="003A2853">
            <w:pPr>
              <w:ind w:left="105" w:right="146"/>
              <w:jc w:val="both"/>
              <w:rPr>
                <w:sz w:val="18"/>
                <w:szCs w:val="18"/>
              </w:rPr>
            </w:pPr>
            <w:r w:rsidRPr="004A564E">
              <w:rPr>
                <w:snapToGrid w:val="0"/>
                <w:color w:val="000000"/>
                <w:sz w:val="18"/>
                <w:szCs w:val="18"/>
                <w:lang w:eastAsia="ru-RU"/>
              </w:rPr>
              <w:t>Сн - середня ціна небалансу у визначений РП за даними НЕК Укренерго, грн/кВт*год (при від’ємному значенні різниця між цінами розраховується за модулем).</w:t>
            </w:r>
          </w:p>
        </w:tc>
      </w:tr>
      <w:tr w:rsidR="00C5194A" w:rsidRPr="004A564E" w14:paraId="34C8A067" w14:textId="77777777" w:rsidTr="00240E30">
        <w:trPr>
          <w:trHeight w:val="620"/>
        </w:trPr>
        <w:tc>
          <w:tcPr>
            <w:tcW w:w="2431" w:type="dxa"/>
          </w:tcPr>
          <w:p w14:paraId="630AFEDD" w14:textId="77777777" w:rsidR="00C5194A" w:rsidRPr="004A564E" w:rsidRDefault="005C31F6" w:rsidP="003A2853">
            <w:pPr>
              <w:pStyle w:val="TableParagraph"/>
              <w:spacing w:line="217" w:lineRule="exact"/>
              <w:rPr>
                <w:sz w:val="18"/>
                <w:szCs w:val="18"/>
              </w:rPr>
            </w:pPr>
            <w:r w:rsidRPr="004A564E">
              <w:rPr>
                <w:sz w:val="18"/>
                <w:szCs w:val="18"/>
              </w:rPr>
              <w:t>11</w:t>
            </w:r>
            <w:r w:rsidR="00503469" w:rsidRPr="004A564E">
              <w:rPr>
                <w:sz w:val="18"/>
                <w:szCs w:val="18"/>
              </w:rPr>
              <w:t>. Штраф за дострокове</w:t>
            </w:r>
          </w:p>
          <w:p w14:paraId="37E03D73" w14:textId="77777777" w:rsidR="00C5194A" w:rsidRPr="004A564E" w:rsidRDefault="00503469" w:rsidP="003A2853">
            <w:pPr>
              <w:pStyle w:val="TableParagraph"/>
              <w:rPr>
                <w:sz w:val="18"/>
                <w:szCs w:val="18"/>
              </w:rPr>
            </w:pPr>
            <w:r w:rsidRPr="004A564E">
              <w:rPr>
                <w:sz w:val="18"/>
                <w:szCs w:val="18"/>
              </w:rPr>
              <w:t>припинення дії договору</w:t>
            </w:r>
          </w:p>
        </w:tc>
        <w:tc>
          <w:tcPr>
            <w:tcW w:w="8363" w:type="dxa"/>
          </w:tcPr>
          <w:p w14:paraId="30A24476" w14:textId="77777777" w:rsidR="00C5194A" w:rsidRPr="004A564E" w:rsidRDefault="00C5194A" w:rsidP="003A2853">
            <w:pPr>
              <w:pStyle w:val="TableParagraph"/>
              <w:spacing w:before="10"/>
              <w:ind w:right="146"/>
              <w:jc w:val="both"/>
              <w:rPr>
                <w:sz w:val="18"/>
                <w:szCs w:val="18"/>
              </w:rPr>
            </w:pPr>
          </w:p>
          <w:p w14:paraId="5C293AFB" w14:textId="77777777" w:rsidR="00C5194A" w:rsidRPr="004A564E" w:rsidRDefault="00503469" w:rsidP="003A2853">
            <w:pPr>
              <w:pStyle w:val="TableParagraph"/>
              <w:spacing w:before="1"/>
              <w:ind w:right="146"/>
              <w:jc w:val="both"/>
              <w:rPr>
                <w:sz w:val="18"/>
                <w:szCs w:val="18"/>
              </w:rPr>
            </w:pPr>
            <w:r w:rsidRPr="004A564E">
              <w:rPr>
                <w:sz w:val="18"/>
                <w:szCs w:val="18"/>
              </w:rPr>
              <w:t>Не застосовується.</w:t>
            </w:r>
          </w:p>
        </w:tc>
      </w:tr>
      <w:tr w:rsidR="00C5194A" w:rsidRPr="004A564E" w14:paraId="3C257A06" w14:textId="77777777" w:rsidTr="00240E30">
        <w:trPr>
          <w:trHeight w:val="688"/>
        </w:trPr>
        <w:tc>
          <w:tcPr>
            <w:tcW w:w="2431" w:type="dxa"/>
          </w:tcPr>
          <w:p w14:paraId="0FBE5481" w14:textId="77777777" w:rsidR="00C5194A" w:rsidRPr="004A564E" w:rsidRDefault="005C31F6" w:rsidP="003A2853">
            <w:pPr>
              <w:pStyle w:val="TableParagraph"/>
              <w:spacing w:line="217" w:lineRule="exact"/>
              <w:rPr>
                <w:sz w:val="18"/>
                <w:szCs w:val="18"/>
              </w:rPr>
            </w:pPr>
            <w:r w:rsidRPr="004A564E">
              <w:rPr>
                <w:sz w:val="18"/>
                <w:szCs w:val="18"/>
              </w:rPr>
              <w:t>12</w:t>
            </w:r>
            <w:r w:rsidR="00503469" w:rsidRPr="004A564E">
              <w:rPr>
                <w:sz w:val="18"/>
                <w:szCs w:val="18"/>
              </w:rPr>
              <w:t>. Строк дії договору та</w:t>
            </w:r>
          </w:p>
          <w:p w14:paraId="13BC9E7A" w14:textId="77777777" w:rsidR="00C5194A" w:rsidRPr="004A564E" w:rsidRDefault="00503469" w:rsidP="003A2853">
            <w:pPr>
              <w:pStyle w:val="TableParagraph"/>
              <w:rPr>
                <w:sz w:val="18"/>
                <w:szCs w:val="18"/>
              </w:rPr>
            </w:pPr>
            <w:r w:rsidRPr="004A564E">
              <w:rPr>
                <w:sz w:val="18"/>
                <w:szCs w:val="18"/>
              </w:rPr>
              <w:t>умови пролонгації</w:t>
            </w:r>
          </w:p>
        </w:tc>
        <w:tc>
          <w:tcPr>
            <w:tcW w:w="8363" w:type="dxa"/>
          </w:tcPr>
          <w:p w14:paraId="461857FB" w14:textId="77777777" w:rsidR="0056589E" w:rsidRPr="004A564E" w:rsidRDefault="0056589E" w:rsidP="0056589E">
            <w:pPr>
              <w:pStyle w:val="TableParagraph"/>
              <w:spacing w:line="230" w:lineRule="atLeast"/>
              <w:ind w:right="146"/>
              <w:jc w:val="both"/>
              <w:rPr>
                <w:sz w:val="18"/>
                <w:szCs w:val="18"/>
              </w:rPr>
            </w:pPr>
            <w:r w:rsidRPr="004A564E">
              <w:rPr>
                <w:sz w:val="18"/>
                <w:szCs w:val="18"/>
              </w:rPr>
              <w:t xml:space="preserve">Датою початку постачання електричної енергії споживачу є дата яка зазначається Споживачем у Заяві-приєднання, яка є додатком 1 до цього Договору року погоджена ОСР при підтвердженні зміни постачальника  у випадку дотримання вимог, передбачених Розділом VI ПРРЕЕ. Процедура зміни постачальника відбувається за умови надання споживачем інформації передбаченої п.6.1.5. ПРРЕЕ. </w:t>
            </w:r>
          </w:p>
          <w:p w14:paraId="2EF411B9" w14:textId="77777777" w:rsidR="0056589E" w:rsidRPr="004A564E" w:rsidRDefault="0056589E" w:rsidP="0056589E">
            <w:pPr>
              <w:pStyle w:val="TableParagraph"/>
              <w:spacing w:line="230" w:lineRule="atLeast"/>
              <w:ind w:right="146"/>
              <w:jc w:val="both"/>
              <w:rPr>
                <w:sz w:val="18"/>
                <w:szCs w:val="18"/>
              </w:rPr>
            </w:pPr>
            <w:r w:rsidRPr="004A564E">
              <w:rPr>
                <w:sz w:val="18"/>
                <w:szCs w:val="18"/>
              </w:rPr>
              <w:t xml:space="preserve">Процедура зміни постачальника відбувається за умови надання споживачем інформації передбаченої п.6.1.5. ПРРЕЕ. </w:t>
            </w:r>
          </w:p>
          <w:p w14:paraId="6458C25E" w14:textId="77777777" w:rsidR="00C5194A" w:rsidRPr="004A564E" w:rsidRDefault="00C5194A" w:rsidP="0056589E">
            <w:pPr>
              <w:pStyle w:val="TableParagraph"/>
              <w:spacing w:line="230" w:lineRule="atLeast"/>
              <w:ind w:right="146"/>
              <w:jc w:val="both"/>
              <w:rPr>
                <w:sz w:val="18"/>
                <w:szCs w:val="18"/>
              </w:rPr>
            </w:pPr>
          </w:p>
        </w:tc>
      </w:tr>
      <w:tr w:rsidR="00C5194A" w:rsidRPr="004A564E" w14:paraId="5246CE34" w14:textId="77777777" w:rsidTr="00240E30">
        <w:trPr>
          <w:trHeight w:val="458"/>
        </w:trPr>
        <w:tc>
          <w:tcPr>
            <w:tcW w:w="2431" w:type="dxa"/>
            <w:tcBorders>
              <w:bottom w:val="single" w:sz="6" w:space="0" w:color="000000"/>
            </w:tcBorders>
          </w:tcPr>
          <w:p w14:paraId="04C704E9" w14:textId="77777777" w:rsidR="00C5194A" w:rsidRPr="004A564E" w:rsidRDefault="005C31F6" w:rsidP="003A2853">
            <w:pPr>
              <w:pStyle w:val="TableParagraph"/>
              <w:spacing w:line="217" w:lineRule="exact"/>
              <w:rPr>
                <w:sz w:val="18"/>
                <w:szCs w:val="18"/>
              </w:rPr>
            </w:pPr>
            <w:r w:rsidRPr="004A564E">
              <w:rPr>
                <w:sz w:val="18"/>
                <w:szCs w:val="18"/>
              </w:rPr>
              <w:t>13</w:t>
            </w:r>
            <w:r w:rsidR="00503469" w:rsidRPr="004A564E">
              <w:rPr>
                <w:sz w:val="18"/>
                <w:szCs w:val="18"/>
              </w:rPr>
              <w:t>. Урахування пільг,</w:t>
            </w:r>
          </w:p>
          <w:p w14:paraId="6214121E" w14:textId="77777777" w:rsidR="00C5194A" w:rsidRPr="004A564E" w:rsidRDefault="00503469" w:rsidP="003A2853">
            <w:pPr>
              <w:pStyle w:val="TableParagraph"/>
              <w:spacing w:line="220" w:lineRule="exact"/>
              <w:rPr>
                <w:sz w:val="18"/>
                <w:szCs w:val="18"/>
              </w:rPr>
            </w:pPr>
            <w:r w:rsidRPr="004A564E">
              <w:rPr>
                <w:sz w:val="18"/>
                <w:szCs w:val="18"/>
              </w:rPr>
              <w:t>субсидій;</w:t>
            </w:r>
          </w:p>
        </w:tc>
        <w:tc>
          <w:tcPr>
            <w:tcW w:w="8363" w:type="dxa"/>
            <w:tcBorders>
              <w:bottom w:val="single" w:sz="6" w:space="0" w:color="000000"/>
            </w:tcBorders>
          </w:tcPr>
          <w:p w14:paraId="370800EF" w14:textId="77777777" w:rsidR="00C5194A" w:rsidRPr="004A564E" w:rsidRDefault="00C5194A" w:rsidP="003A2853">
            <w:pPr>
              <w:pStyle w:val="TableParagraph"/>
              <w:spacing w:before="10"/>
              <w:ind w:right="146"/>
              <w:jc w:val="both"/>
              <w:rPr>
                <w:sz w:val="18"/>
                <w:szCs w:val="18"/>
              </w:rPr>
            </w:pPr>
          </w:p>
          <w:p w14:paraId="4918AA37" w14:textId="77777777" w:rsidR="00C5194A" w:rsidRPr="004A564E" w:rsidRDefault="00503469" w:rsidP="003A2853">
            <w:pPr>
              <w:pStyle w:val="TableParagraph"/>
              <w:spacing w:before="1" w:line="220" w:lineRule="exact"/>
              <w:ind w:right="146"/>
              <w:jc w:val="both"/>
              <w:rPr>
                <w:sz w:val="18"/>
                <w:szCs w:val="18"/>
              </w:rPr>
            </w:pPr>
            <w:r w:rsidRPr="004A564E">
              <w:rPr>
                <w:sz w:val="18"/>
                <w:szCs w:val="18"/>
              </w:rPr>
              <w:t>Не надаються</w:t>
            </w:r>
          </w:p>
        </w:tc>
      </w:tr>
      <w:tr w:rsidR="00C5194A" w:rsidRPr="004A564E" w14:paraId="1B748E12" w14:textId="77777777" w:rsidTr="00240E30">
        <w:trPr>
          <w:trHeight w:val="688"/>
        </w:trPr>
        <w:tc>
          <w:tcPr>
            <w:tcW w:w="2431" w:type="dxa"/>
            <w:tcBorders>
              <w:top w:val="single" w:sz="6" w:space="0" w:color="000000"/>
              <w:bottom w:val="single" w:sz="6" w:space="0" w:color="000000"/>
            </w:tcBorders>
          </w:tcPr>
          <w:p w14:paraId="01619303" w14:textId="77777777" w:rsidR="00C5194A" w:rsidRPr="004A564E" w:rsidRDefault="005C31F6" w:rsidP="003A2853">
            <w:pPr>
              <w:pStyle w:val="TableParagraph"/>
              <w:spacing w:line="215" w:lineRule="exact"/>
              <w:rPr>
                <w:sz w:val="18"/>
                <w:szCs w:val="18"/>
              </w:rPr>
            </w:pPr>
            <w:r w:rsidRPr="004A564E">
              <w:rPr>
                <w:sz w:val="18"/>
                <w:szCs w:val="18"/>
              </w:rPr>
              <w:t>14</w:t>
            </w:r>
            <w:r w:rsidR="00503469" w:rsidRPr="004A564E">
              <w:rPr>
                <w:sz w:val="18"/>
                <w:szCs w:val="18"/>
              </w:rPr>
              <w:t>. Можливість</w:t>
            </w:r>
          </w:p>
          <w:p w14:paraId="17517FB5" w14:textId="77777777" w:rsidR="00C5194A" w:rsidRPr="004A564E" w:rsidRDefault="00503469" w:rsidP="003A2853">
            <w:pPr>
              <w:pStyle w:val="TableParagraph"/>
              <w:spacing w:line="230" w:lineRule="atLeast"/>
              <w:rPr>
                <w:sz w:val="18"/>
                <w:szCs w:val="18"/>
              </w:rPr>
            </w:pPr>
            <w:r w:rsidRPr="004A564E">
              <w:rPr>
                <w:sz w:val="18"/>
                <w:szCs w:val="18"/>
              </w:rPr>
              <w:t>постачання Захищеним споживачам</w:t>
            </w:r>
          </w:p>
        </w:tc>
        <w:tc>
          <w:tcPr>
            <w:tcW w:w="8363" w:type="dxa"/>
            <w:tcBorders>
              <w:top w:val="single" w:sz="6" w:space="0" w:color="000000"/>
              <w:bottom w:val="single" w:sz="6" w:space="0" w:color="000000"/>
            </w:tcBorders>
          </w:tcPr>
          <w:p w14:paraId="2C9CFD47" w14:textId="77777777" w:rsidR="00C5194A" w:rsidRPr="004A564E" w:rsidRDefault="00C5194A" w:rsidP="003A2853">
            <w:pPr>
              <w:pStyle w:val="TableParagraph"/>
              <w:spacing w:before="8"/>
              <w:ind w:right="146"/>
              <w:jc w:val="both"/>
              <w:rPr>
                <w:sz w:val="18"/>
                <w:szCs w:val="18"/>
              </w:rPr>
            </w:pPr>
          </w:p>
          <w:p w14:paraId="1DAD4674" w14:textId="77777777" w:rsidR="00C5194A" w:rsidRPr="004A564E" w:rsidRDefault="00503469" w:rsidP="003A2853">
            <w:pPr>
              <w:pStyle w:val="TableParagraph"/>
              <w:ind w:right="146"/>
              <w:jc w:val="both"/>
              <w:rPr>
                <w:sz w:val="18"/>
                <w:szCs w:val="18"/>
              </w:rPr>
            </w:pPr>
            <w:r w:rsidRPr="004A564E">
              <w:rPr>
                <w:sz w:val="18"/>
                <w:szCs w:val="18"/>
              </w:rPr>
              <w:t>Не можливо</w:t>
            </w:r>
          </w:p>
        </w:tc>
      </w:tr>
      <w:tr w:rsidR="003A2853" w:rsidRPr="004A564E" w14:paraId="2A4F20A0" w14:textId="77777777" w:rsidTr="00240E30">
        <w:trPr>
          <w:trHeight w:val="688"/>
        </w:trPr>
        <w:tc>
          <w:tcPr>
            <w:tcW w:w="2431" w:type="dxa"/>
            <w:tcBorders>
              <w:top w:val="single" w:sz="6" w:space="0" w:color="000000"/>
            </w:tcBorders>
          </w:tcPr>
          <w:p w14:paraId="617B1407" w14:textId="77777777" w:rsidR="003A2853" w:rsidRPr="004A564E" w:rsidRDefault="003A2853" w:rsidP="003A2853">
            <w:pPr>
              <w:ind w:left="105"/>
              <w:jc w:val="both"/>
              <w:rPr>
                <w:sz w:val="18"/>
                <w:szCs w:val="18"/>
              </w:rPr>
            </w:pPr>
            <w:r w:rsidRPr="004A564E">
              <w:rPr>
                <w:sz w:val="18"/>
                <w:szCs w:val="18"/>
              </w:rPr>
              <w:t xml:space="preserve">  15. Інші умови</w:t>
            </w:r>
          </w:p>
        </w:tc>
        <w:tc>
          <w:tcPr>
            <w:tcW w:w="8363" w:type="dxa"/>
            <w:tcBorders>
              <w:top w:val="single" w:sz="6" w:space="0" w:color="000000"/>
            </w:tcBorders>
          </w:tcPr>
          <w:p w14:paraId="49BC3DAD" w14:textId="77777777" w:rsidR="00460F3B" w:rsidRPr="004A564E" w:rsidRDefault="00460F3B" w:rsidP="00460F3B">
            <w:pPr>
              <w:ind w:left="105" w:right="146"/>
              <w:jc w:val="both"/>
              <w:rPr>
                <w:sz w:val="18"/>
                <w:szCs w:val="18"/>
              </w:rPr>
            </w:pPr>
            <w:r w:rsidRPr="004A564E">
              <w:rPr>
                <w:sz w:val="18"/>
                <w:szCs w:val="18"/>
              </w:rPr>
              <w:t xml:space="preserve">Інформування Споживача, з яким укладено Договір, про зміни в умовах Договору, про закінчення терміну дії Договору, зміну тарифів, суми до сплати по актах приймання-передачі та/або рахунках, виставлених згідно з умовами Договору, строки їх оплати, про відключення за несплачену заборгованість, іншу інформацію, яка стосується взаємовідносин Сторін, або може бути корисною для Споживача, може здійснюватися шляхом направлення відповідної інформації: </w:t>
            </w:r>
          </w:p>
          <w:p w14:paraId="5596F202" w14:textId="77777777" w:rsidR="00460F3B" w:rsidRPr="004A564E" w:rsidRDefault="00460F3B" w:rsidP="00460F3B">
            <w:pPr>
              <w:ind w:left="105" w:right="146"/>
              <w:jc w:val="both"/>
              <w:rPr>
                <w:sz w:val="18"/>
                <w:szCs w:val="18"/>
              </w:rPr>
            </w:pPr>
            <w:r w:rsidRPr="004A564E">
              <w:rPr>
                <w:sz w:val="18"/>
                <w:szCs w:val="18"/>
              </w:rPr>
              <w:t>1.</w:t>
            </w:r>
            <w:r w:rsidRPr="004A564E">
              <w:rPr>
                <w:sz w:val="18"/>
                <w:szCs w:val="18"/>
              </w:rPr>
              <w:tab/>
              <w:t>засобами електронного зв'язку на електронну адресу вказану у Додатку до заяви-приєднання до умов договору;</w:t>
            </w:r>
          </w:p>
          <w:p w14:paraId="1ACF209A" w14:textId="77777777" w:rsidR="00460F3B" w:rsidRPr="004A564E" w:rsidRDefault="00460F3B" w:rsidP="00460F3B">
            <w:pPr>
              <w:ind w:left="105" w:right="146"/>
              <w:jc w:val="both"/>
              <w:rPr>
                <w:sz w:val="18"/>
                <w:szCs w:val="18"/>
              </w:rPr>
            </w:pPr>
            <w:r w:rsidRPr="004A564E">
              <w:rPr>
                <w:sz w:val="18"/>
                <w:szCs w:val="18"/>
              </w:rPr>
              <w:t>2.</w:t>
            </w:r>
            <w:r w:rsidRPr="004A564E">
              <w:rPr>
                <w:sz w:val="18"/>
                <w:szCs w:val="18"/>
              </w:rPr>
              <w:tab/>
              <w:t>поштовим зв’язком</w:t>
            </w:r>
          </w:p>
          <w:p w14:paraId="172280AD" w14:textId="77777777" w:rsidR="00460F3B" w:rsidRPr="004A564E" w:rsidRDefault="00460F3B" w:rsidP="00460F3B">
            <w:pPr>
              <w:ind w:left="105" w:right="146"/>
              <w:jc w:val="both"/>
              <w:rPr>
                <w:sz w:val="18"/>
                <w:szCs w:val="18"/>
              </w:rPr>
            </w:pPr>
            <w:r w:rsidRPr="004A564E">
              <w:rPr>
                <w:sz w:val="18"/>
                <w:szCs w:val="18"/>
              </w:rPr>
              <w:t>3.</w:t>
            </w:r>
            <w:r w:rsidRPr="004A564E">
              <w:rPr>
                <w:sz w:val="18"/>
                <w:szCs w:val="18"/>
              </w:rPr>
              <w:tab/>
              <w:t>На офіційному веб-сайті Постачальника.</w:t>
            </w:r>
          </w:p>
          <w:p w14:paraId="21AF2053" w14:textId="77777777" w:rsidR="00460F3B" w:rsidRPr="004A564E" w:rsidRDefault="00460F3B" w:rsidP="00460F3B">
            <w:pPr>
              <w:ind w:left="105" w:right="146"/>
              <w:jc w:val="both"/>
              <w:rPr>
                <w:sz w:val="18"/>
                <w:szCs w:val="18"/>
              </w:rPr>
            </w:pPr>
            <w:r w:rsidRPr="004A564E">
              <w:rPr>
                <w:sz w:val="18"/>
                <w:szCs w:val="18"/>
              </w:rPr>
              <w:t>Попередження про припинення постачання електричної енергії може надаватись споживачу:</w:t>
            </w:r>
          </w:p>
          <w:p w14:paraId="5677E1D3" w14:textId="77777777" w:rsidR="00460F3B" w:rsidRPr="004A564E" w:rsidRDefault="00460F3B" w:rsidP="00460F3B">
            <w:pPr>
              <w:ind w:left="105" w:right="146"/>
              <w:jc w:val="both"/>
              <w:rPr>
                <w:sz w:val="18"/>
                <w:szCs w:val="18"/>
              </w:rPr>
            </w:pPr>
            <w:r w:rsidRPr="004A564E">
              <w:rPr>
                <w:sz w:val="18"/>
                <w:szCs w:val="18"/>
              </w:rPr>
              <w:t>1.</w:t>
            </w:r>
            <w:r w:rsidRPr="004A564E">
              <w:rPr>
                <w:sz w:val="18"/>
                <w:szCs w:val="18"/>
              </w:rPr>
              <w:tab/>
              <w:t>поштовим зв`язком;</w:t>
            </w:r>
          </w:p>
          <w:p w14:paraId="501F350B" w14:textId="77777777" w:rsidR="00460F3B" w:rsidRPr="004A564E" w:rsidRDefault="00460F3B" w:rsidP="00460F3B">
            <w:pPr>
              <w:ind w:left="105" w:right="146"/>
              <w:jc w:val="both"/>
              <w:rPr>
                <w:sz w:val="18"/>
                <w:szCs w:val="18"/>
              </w:rPr>
            </w:pPr>
            <w:r w:rsidRPr="004A564E">
              <w:rPr>
                <w:sz w:val="18"/>
                <w:szCs w:val="18"/>
              </w:rPr>
              <w:t>2.</w:t>
            </w:r>
            <w:r w:rsidRPr="004A564E">
              <w:rPr>
                <w:sz w:val="18"/>
                <w:szCs w:val="18"/>
              </w:rPr>
              <w:tab/>
              <w:t>факсимільним зв`язком та/або кур’єром;</w:t>
            </w:r>
          </w:p>
          <w:p w14:paraId="5842B538" w14:textId="77777777" w:rsidR="00460F3B" w:rsidRPr="004A564E" w:rsidRDefault="00460F3B" w:rsidP="00460F3B">
            <w:pPr>
              <w:ind w:left="105" w:right="146"/>
              <w:jc w:val="both"/>
              <w:rPr>
                <w:sz w:val="18"/>
                <w:szCs w:val="18"/>
              </w:rPr>
            </w:pPr>
            <w:r w:rsidRPr="004A564E">
              <w:rPr>
                <w:sz w:val="18"/>
                <w:szCs w:val="18"/>
              </w:rPr>
              <w:t>3.</w:t>
            </w:r>
            <w:r w:rsidRPr="004A564E">
              <w:rPr>
                <w:sz w:val="18"/>
                <w:szCs w:val="18"/>
              </w:rPr>
              <w:tab/>
              <w:t>іншими способами з використанням інформаційних технологій у системі електронного документообігу.</w:t>
            </w:r>
          </w:p>
          <w:p w14:paraId="122F1776" w14:textId="77777777" w:rsidR="00460F3B" w:rsidRPr="004A564E" w:rsidRDefault="00460F3B" w:rsidP="00460F3B">
            <w:pPr>
              <w:ind w:left="105" w:right="146"/>
              <w:jc w:val="both"/>
              <w:rPr>
                <w:sz w:val="18"/>
                <w:szCs w:val="18"/>
              </w:rPr>
            </w:pPr>
            <w:r w:rsidRPr="004A564E">
              <w:rPr>
                <w:sz w:val="18"/>
                <w:szCs w:val="18"/>
              </w:rPr>
              <w:t>Порядок звіряння фактичного обсягу спожитої електричної енергії:</w:t>
            </w:r>
          </w:p>
          <w:p w14:paraId="33A3D5D8" w14:textId="77777777" w:rsidR="00460F3B" w:rsidRPr="004A564E" w:rsidRDefault="00460F3B" w:rsidP="00460F3B">
            <w:pPr>
              <w:ind w:left="105" w:right="146"/>
              <w:jc w:val="both"/>
              <w:rPr>
                <w:sz w:val="18"/>
                <w:szCs w:val="18"/>
              </w:rPr>
            </w:pPr>
            <w:r w:rsidRPr="004A564E">
              <w:rPr>
                <w:sz w:val="18"/>
                <w:szCs w:val="18"/>
              </w:rPr>
              <w:t>1. Надання Постачальнику Споживачем сканованої копії акту за послуги з розподілу електричної енергії підписаного ОСР та Споживачем за відповідний розрахунковий період.</w:t>
            </w:r>
          </w:p>
          <w:p w14:paraId="2F4FA05A" w14:textId="77777777" w:rsidR="00460F3B" w:rsidRPr="004A564E" w:rsidRDefault="00460F3B" w:rsidP="00460F3B">
            <w:pPr>
              <w:ind w:left="105" w:right="146"/>
              <w:jc w:val="both"/>
              <w:rPr>
                <w:sz w:val="18"/>
                <w:szCs w:val="18"/>
              </w:rPr>
            </w:pPr>
            <w:r w:rsidRPr="004A564E">
              <w:rPr>
                <w:sz w:val="18"/>
                <w:szCs w:val="18"/>
              </w:rPr>
              <w:t>2. Підписання Сторонами акту звіряння розрахунків.</w:t>
            </w:r>
          </w:p>
          <w:p w14:paraId="1CC77138" w14:textId="77777777" w:rsidR="003A2853" w:rsidRPr="004A564E" w:rsidRDefault="00460F3B" w:rsidP="00460F3B">
            <w:pPr>
              <w:ind w:left="105" w:right="146"/>
              <w:jc w:val="both"/>
              <w:rPr>
                <w:sz w:val="18"/>
                <w:szCs w:val="18"/>
              </w:rPr>
            </w:pPr>
            <w:r w:rsidRPr="004A564E">
              <w:rPr>
                <w:sz w:val="18"/>
                <w:szCs w:val="18"/>
              </w:rPr>
              <w:t>3. Підписання Сторонами Акту приймання-передачі електричної енергії за розрахунковий період</w:t>
            </w:r>
          </w:p>
        </w:tc>
      </w:tr>
    </w:tbl>
    <w:tbl>
      <w:tblPr>
        <w:tblpPr w:leftFromText="180" w:rightFromText="180" w:vertAnchor="text" w:horzAnchor="margin" w:tblpY="-5523"/>
        <w:tblW w:w="9106" w:type="dxa"/>
        <w:tblLayout w:type="fixed"/>
        <w:tblCellMar>
          <w:left w:w="10" w:type="dxa"/>
          <w:right w:w="10" w:type="dxa"/>
        </w:tblCellMar>
        <w:tblLook w:val="0000" w:firstRow="0" w:lastRow="0" w:firstColumn="0" w:lastColumn="0" w:noHBand="0" w:noVBand="0"/>
      </w:tblPr>
      <w:tblGrid>
        <w:gridCol w:w="4833"/>
        <w:gridCol w:w="4273"/>
      </w:tblGrid>
      <w:tr w:rsidR="00B37DAE" w:rsidRPr="0017318D" w14:paraId="79C91436" w14:textId="77777777" w:rsidTr="00B37DAE">
        <w:trPr>
          <w:trHeight w:val="117"/>
        </w:trPr>
        <w:tc>
          <w:tcPr>
            <w:tcW w:w="4833" w:type="dxa"/>
          </w:tcPr>
          <w:p w14:paraId="38A36534" w14:textId="77777777" w:rsidR="00B37DAE" w:rsidRPr="007F4FA5" w:rsidRDefault="00B37DAE" w:rsidP="00B37DAE">
            <w:pPr>
              <w:pStyle w:val="WW-"/>
              <w:snapToGrid w:val="0"/>
              <w:jc w:val="both"/>
              <w:rPr>
                <w:rFonts w:ascii="Times New Roman" w:hAnsi="Times New Roman"/>
                <w:b/>
                <w:bCs/>
                <w:sz w:val="18"/>
                <w:szCs w:val="18"/>
              </w:rPr>
            </w:pPr>
            <w:r w:rsidRPr="007F4FA5">
              <w:rPr>
                <w:rFonts w:ascii="Times New Roman" w:hAnsi="Times New Roman"/>
                <w:b/>
                <w:bCs/>
                <w:sz w:val="18"/>
                <w:szCs w:val="18"/>
              </w:rPr>
              <w:lastRenderedPageBreak/>
              <w:t xml:space="preserve">                 </w:t>
            </w:r>
          </w:p>
          <w:p w14:paraId="6F6E55E0" w14:textId="77777777" w:rsidR="00B37DAE" w:rsidRPr="007F4FA5" w:rsidRDefault="00B37DAE" w:rsidP="00B37DAE">
            <w:pPr>
              <w:pStyle w:val="WW-"/>
              <w:snapToGrid w:val="0"/>
              <w:jc w:val="both"/>
              <w:rPr>
                <w:rFonts w:ascii="Times New Roman" w:hAnsi="Times New Roman"/>
                <w:b/>
                <w:bCs/>
                <w:sz w:val="18"/>
                <w:szCs w:val="18"/>
              </w:rPr>
            </w:pPr>
          </w:p>
          <w:p w14:paraId="76E17858" w14:textId="77777777" w:rsidR="00B37DAE" w:rsidRPr="007F4FA5" w:rsidRDefault="00B37DAE" w:rsidP="00B37DAE">
            <w:pPr>
              <w:pStyle w:val="WW-"/>
              <w:snapToGrid w:val="0"/>
              <w:jc w:val="both"/>
              <w:rPr>
                <w:rFonts w:ascii="Times New Roman" w:hAnsi="Times New Roman"/>
                <w:b/>
                <w:bCs/>
                <w:sz w:val="18"/>
                <w:szCs w:val="18"/>
              </w:rPr>
            </w:pPr>
          </w:p>
          <w:p w14:paraId="42D2BF7B" w14:textId="77777777" w:rsidR="00B37DAE" w:rsidRPr="007F4FA5" w:rsidRDefault="00B37DAE" w:rsidP="00B37DAE">
            <w:pPr>
              <w:pStyle w:val="WW-"/>
              <w:snapToGrid w:val="0"/>
              <w:jc w:val="both"/>
              <w:rPr>
                <w:rFonts w:ascii="Times New Roman" w:hAnsi="Times New Roman"/>
                <w:b/>
                <w:bCs/>
                <w:sz w:val="18"/>
                <w:szCs w:val="18"/>
              </w:rPr>
            </w:pPr>
          </w:p>
          <w:p w14:paraId="2A08A0BC" w14:textId="77777777" w:rsidR="00B37DAE" w:rsidRPr="007F4FA5" w:rsidRDefault="00B37DAE" w:rsidP="00B37DAE">
            <w:pPr>
              <w:pStyle w:val="WW-"/>
              <w:snapToGrid w:val="0"/>
              <w:jc w:val="both"/>
              <w:rPr>
                <w:rFonts w:ascii="Times New Roman" w:hAnsi="Times New Roman"/>
                <w:b/>
                <w:bCs/>
                <w:sz w:val="18"/>
                <w:szCs w:val="18"/>
              </w:rPr>
            </w:pPr>
            <w:r w:rsidRPr="007F4FA5">
              <w:rPr>
                <w:rFonts w:ascii="Times New Roman" w:hAnsi="Times New Roman"/>
                <w:b/>
                <w:bCs/>
                <w:sz w:val="18"/>
                <w:szCs w:val="18"/>
              </w:rPr>
              <w:t>Постачальник</w:t>
            </w:r>
          </w:p>
        </w:tc>
        <w:tc>
          <w:tcPr>
            <w:tcW w:w="4273" w:type="dxa"/>
          </w:tcPr>
          <w:p w14:paraId="280B17FA" w14:textId="77777777" w:rsidR="00B37DAE" w:rsidRPr="007F4FA5" w:rsidRDefault="00B37DAE" w:rsidP="00B37DAE">
            <w:pPr>
              <w:pStyle w:val="WW-"/>
              <w:snapToGrid w:val="0"/>
              <w:jc w:val="both"/>
              <w:rPr>
                <w:rFonts w:ascii="Times New Roman" w:hAnsi="Times New Roman"/>
                <w:b/>
                <w:bCs/>
                <w:sz w:val="18"/>
                <w:szCs w:val="18"/>
              </w:rPr>
            </w:pPr>
          </w:p>
          <w:p w14:paraId="4CA396D4" w14:textId="77777777" w:rsidR="00B37DAE" w:rsidRPr="007F4FA5" w:rsidRDefault="00B37DAE" w:rsidP="00B37DAE">
            <w:pPr>
              <w:pStyle w:val="WW-"/>
              <w:snapToGrid w:val="0"/>
              <w:jc w:val="both"/>
              <w:rPr>
                <w:rFonts w:ascii="Times New Roman" w:hAnsi="Times New Roman"/>
                <w:b/>
                <w:bCs/>
                <w:sz w:val="18"/>
                <w:szCs w:val="18"/>
              </w:rPr>
            </w:pPr>
          </w:p>
          <w:p w14:paraId="3ADE2805" w14:textId="77777777" w:rsidR="00B37DAE" w:rsidRPr="007F4FA5" w:rsidRDefault="00B37DAE" w:rsidP="00B37DAE">
            <w:pPr>
              <w:pStyle w:val="WW-"/>
              <w:snapToGrid w:val="0"/>
              <w:jc w:val="both"/>
              <w:rPr>
                <w:rFonts w:ascii="Times New Roman" w:hAnsi="Times New Roman"/>
                <w:b/>
                <w:bCs/>
                <w:sz w:val="18"/>
                <w:szCs w:val="18"/>
              </w:rPr>
            </w:pPr>
          </w:p>
          <w:p w14:paraId="77B21BF5" w14:textId="77777777" w:rsidR="00B37DAE" w:rsidRPr="007F4FA5" w:rsidRDefault="00B37DAE" w:rsidP="00B37DAE">
            <w:pPr>
              <w:pStyle w:val="WW-"/>
              <w:snapToGrid w:val="0"/>
              <w:jc w:val="both"/>
              <w:rPr>
                <w:rFonts w:ascii="Times New Roman" w:hAnsi="Times New Roman"/>
                <w:b/>
                <w:bCs/>
                <w:sz w:val="18"/>
                <w:szCs w:val="18"/>
              </w:rPr>
            </w:pPr>
          </w:p>
          <w:p w14:paraId="06E78589" w14:textId="77777777" w:rsidR="00B37DAE" w:rsidRPr="007F4FA5" w:rsidRDefault="00B37DAE" w:rsidP="00B37DAE">
            <w:pPr>
              <w:pStyle w:val="WW-"/>
              <w:snapToGrid w:val="0"/>
              <w:jc w:val="both"/>
              <w:rPr>
                <w:rFonts w:ascii="Times New Roman" w:hAnsi="Times New Roman"/>
                <w:b/>
                <w:bCs/>
                <w:sz w:val="18"/>
                <w:szCs w:val="18"/>
              </w:rPr>
            </w:pPr>
            <w:r w:rsidRPr="007F4FA5">
              <w:rPr>
                <w:rFonts w:ascii="Times New Roman" w:hAnsi="Times New Roman"/>
                <w:b/>
                <w:bCs/>
                <w:sz w:val="18"/>
                <w:szCs w:val="18"/>
              </w:rPr>
              <w:t>Споживач</w:t>
            </w:r>
          </w:p>
          <w:p w14:paraId="7AFA923C" w14:textId="77777777" w:rsidR="00B37DAE" w:rsidRPr="007F4FA5" w:rsidRDefault="00B37DAE" w:rsidP="00B37DAE">
            <w:pPr>
              <w:pStyle w:val="WW-"/>
              <w:snapToGrid w:val="0"/>
              <w:jc w:val="both"/>
              <w:rPr>
                <w:rFonts w:ascii="Times New Roman" w:hAnsi="Times New Roman"/>
                <w:b/>
                <w:bCs/>
                <w:sz w:val="18"/>
                <w:szCs w:val="18"/>
              </w:rPr>
            </w:pPr>
          </w:p>
        </w:tc>
      </w:tr>
      <w:tr w:rsidR="00B37DAE" w:rsidRPr="0017318D" w14:paraId="696ABEFB" w14:textId="77777777" w:rsidTr="00B37DAE">
        <w:trPr>
          <w:trHeight w:val="3103"/>
        </w:trPr>
        <w:tc>
          <w:tcPr>
            <w:tcW w:w="4833" w:type="dxa"/>
          </w:tcPr>
          <w:p w14:paraId="321944BE" w14:textId="6E5BF004" w:rsidR="00B37DAE" w:rsidRPr="007F4FA5" w:rsidRDefault="00EF3ACA" w:rsidP="00B37DAE">
            <w:pPr>
              <w:pStyle w:val="a7"/>
              <w:jc w:val="both"/>
              <w:rPr>
                <w:rFonts w:ascii="Times New Roman" w:hAnsi="Times New Roman"/>
                <w:b/>
                <w:kern w:val="1"/>
                <w:sz w:val="18"/>
                <w:szCs w:val="18"/>
                <w:lang w:val="uk-UA" w:eastAsia="uk-UA"/>
              </w:rPr>
            </w:pPr>
            <w:r w:rsidRPr="00EF3ACA">
              <w:rPr>
                <w:rFonts w:ascii="Times New Roman" w:hAnsi="Times New Roman"/>
                <w:b/>
                <w:kern w:val="1"/>
                <w:sz w:val="18"/>
                <w:szCs w:val="18"/>
                <w:lang w:val="uk-UA" w:eastAsia="uk-UA"/>
              </w:rPr>
              <w:t>ТОВ «ГЛОБАЛ ЕНЕРГО ТРЕЙД»</w:t>
            </w:r>
          </w:p>
          <w:p w14:paraId="0E6F00DF" w14:textId="77777777" w:rsidR="00B37DAE" w:rsidRPr="007F4FA5" w:rsidRDefault="00B37DAE" w:rsidP="00B37DAE">
            <w:pPr>
              <w:pStyle w:val="a7"/>
              <w:jc w:val="both"/>
              <w:rPr>
                <w:rFonts w:ascii="Times New Roman" w:hAnsi="Times New Roman"/>
                <w:b/>
                <w:color w:val="000000"/>
                <w:sz w:val="18"/>
                <w:szCs w:val="18"/>
                <w:lang w:val="uk-UA"/>
              </w:rPr>
            </w:pPr>
          </w:p>
          <w:tbl>
            <w:tblPr>
              <w:tblW w:w="9106" w:type="dxa"/>
              <w:tblInd w:w="9" w:type="dxa"/>
              <w:tblLayout w:type="fixed"/>
              <w:tblCellMar>
                <w:left w:w="10" w:type="dxa"/>
                <w:right w:w="10" w:type="dxa"/>
              </w:tblCellMar>
              <w:tblLook w:val="0000" w:firstRow="0" w:lastRow="0" w:firstColumn="0" w:lastColumn="0" w:noHBand="0" w:noVBand="0"/>
            </w:tblPr>
            <w:tblGrid>
              <w:gridCol w:w="9106"/>
            </w:tblGrid>
            <w:tr w:rsidR="00B37DAE" w:rsidRPr="007F4FA5" w14:paraId="3F967B62" w14:textId="77777777" w:rsidTr="00856AB3">
              <w:trPr>
                <w:trHeight w:val="471"/>
              </w:trPr>
              <w:tc>
                <w:tcPr>
                  <w:tcW w:w="9106" w:type="dxa"/>
                </w:tcPr>
                <w:p w14:paraId="576027FB" w14:textId="77777777" w:rsidR="00EF3ACA" w:rsidRPr="00332782" w:rsidRDefault="00EF3ACA" w:rsidP="00F670C8">
                  <w:pPr>
                    <w:pStyle w:val="a7"/>
                    <w:framePr w:hSpace="180" w:wrap="around" w:vAnchor="text" w:hAnchor="margin" w:y="-5523"/>
                    <w:jc w:val="both"/>
                    <w:rPr>
                      <w:rFonts w:ascii="Times New Roman" w:hAnsi="Times New Roman"/>
                      <w:kern w:val="1"/>
                      <w:sz w:val="18"/>
                      <w:szCs w:val="18"/>
                      <w:lang w:eastAsia="uk-UA"/>
                    </w:rPr>
                  </w:pPr>
                  <w:r w:rsidRPr="00332782">
                    <w:rPr>
                      <w:rFonts w:ascii="Times New Roman" w:hAnsi="Times New Roman"/>
                      <w:b/>
                      <w:color w:val="000000"/>
                      <w:sz w:val="18"/>
                      <w:szCs w:val="18"/>
                    </w:rPr>
                    <w:t>Код ЄДРПОУ:</w:t>
                  </w:r>
                  <w:r w:rsidRPr="00332782">
                    <w:rPr>
                      <w:rFonts w:ascii="Times New Roman" w:hAnsi="Times New Roman"/>
                      <w:color w:val="000000"/>
                      <w:sz w:val="18"/>
                      <w:szCs w:val="18"/>
                    </w:rPr>
                    <w:t xml:space="preserve"> </w:t>
                  </w:r>
                  <w:r>
                    <w:rPr>
                      <w:rFonts w:ascii="Times New Roman" w:hAnsi="Times New Roman"/>
                      <w:kern w:val="1"/>
                      <w:sz w:val="18"/>
                      <w:szCs w:val="18"/>
                      <w:lang w:val="uk-UA" w:eastAsia="uk-UA"/>
                    </w:rPr>
                    <w:t>43460039</w:t>
                  </w:r>
                </w:p>
                <w:p w14:paraId="1EEAB415" w14:textId="77777777" w:rsidR="00EF3ACA" w:rsidRPr="002B0BD3" w:rsidRDefault="00EF3ACA" w:rsidP="00F670C8">
                  <w:pPr>
                    <w:pStyle w:val="a7"/>
                    <w:framePr w:hSpace="180" w:wrap="around" w:vAnchor="text" w:hAnchor="margin" w:y="-5523"/>
                    <w:jc w:val="both"/>
                    <w:rPr>
                      <w:rFonts w:ascii="Times New Roman" w:hAnsi="Times New Roman"/>
                      <w:b/>
                      <w:kern w:val="1"/>
                      <w:sz w:val="18"/>
                      <w:szCs w:val="18"/>
                      <w:lang w:eastAsia="uk-UA"/>
                    </w:rPr>
                  </w:pPr>
                  <w:r w:rsidRPr="00332782">
                    <w:rPr>
                      <w:rFonts w:ascii="Times New Roman" w:hAnsi="Times New Roman"/>
                      <w:b/>
                      <w:kern w:val="1"/>
                      <w:sz w:val="18"/>
                      <w:szCs w:val="18"/>
                      <w:lang w:eastAsia="uk-UA"/>
                    </w:rPr>
                    <w:t xml:space="preserve">Юридична адреса:  </w:t>
                  </w:r>
                </w:p>
                <w:p w14:paraId="2D0B52AF" w14:textId="77777777" w:rsidR="00EF3ACA" w:rsidRPr="002B0BD3" w:rsidRDefault="00EF3ACA" w:rsidP="00F670C8">
                  <w:pPr>
                    <w:pStyle w:val="a7"/>
                    <w:framePr w:hSpace="180" w:wrap="around" w:vAnchor="text" w:hAnchor="margin" w:y="-5523"/>
                    <w:jc w:val="both"/>
                    <w:rPr>
                      <w:rFonts w:ascii="Times New Roman" w:hAnsi="Times New Roman"/>
                      <w:kern w:val="1"/>
                      <w:sz w:val="18"/>
                      <w:szCs w:val="18"/>
                      <w:lang w:val="uk-UA" w:eastAsia="uk-UA"/>
                    </w:rPr>
                  </w:pPr>
                  <w:r>
                    <w:rPr>
                      <w:rFonts w:ascii="Times New Roman" w:hAnsi="Times New Roman"/>
                      <w:kern w:val="1"/>
                      <w:sz w:val="18"/>
                      <w:szCs w:val="18"/>
                      <w:lang w:val="uk-UA" w:eastAsia="uk-UA"/>
                    </w:rPr>
                    <w:t>18002, м. Черкаси, вул. Гоголя 219,5</w:t>
                  </w:r>
                </w:p>
                <w:p w14:paraId="266FE13D" w14:textId="77777777" w:rsidR="00EF3ACA" w:rsidRPr="00332782" w:rsidRDefault="00EF3ACA" w:rsidP="00F670C8">
                  <w:pPr>
                    <w:pStyle w:val="a7"/>
                    <w:framePr w:hSpace="180" w:wrap="around" w:vAnchor="text" w:hAnchor="margin" w:y="-5523"/>
                    <w:jc w:val="both"/>
                    <w:rPr>
                      <w:rFonts w:ascii="Times New Roman" w:hAnsi="Times New Roman"/>
                      <w:b/>
                      <w:kern w:val="1"/>
                      <w:sz w:val="18"/>
                      <w:szCs w:val="18"/>
                      <w:lang w:eastAsia="uk-UA"/>
                    </w:rPr>
                  </w:pPr>
                  <w:r w:rsidRPr="00332782">
                    <w:rPr>
                      <w:rFonts w:ascii="Times New Roman" w:hAnsi="Times New Roman"/>
                      <w:b/>
                      <w:kern w:val="1"/>
                      <w:sz w:val="18"/>
                      <w:szCs w:val="18"/>
                      <w:lang w:eastAsia="uk-UA"/>
                    </w:rPr>
                    <w:t xml:space="preserve">Адреса для листування: </w:t>
                  </w:r>
                </w:p>
                <w:p w14:paraId="2D209696" w14:textId="77777777" w:rsidR="00EF3ACA" w:rsidRPr="002B0BD3" w:rsidRDefault="00EF3ACA" w:rsidP="00F670C8">
                  <w:pPr>
                    <w:pStyle w:val="a7"/>
                    <w:framePr w:hSpace="180" w:wrap="around" w:vAnchor="text" w:hAnchor="margin" w:y="-5523"/>
                    <w:jc w:val="both"/>
                    <w:rPr>
                      <w:rFonts w:ascii="Times New Roman" w:hAnsi="Times New Roman"/>
                      <w:kern w:val="1"/>
                      <w:sz w:val="18"/>
                      <w:szCs w:val="18"/>
                      <w:lang w:val="uk-UA" w:eastAsia="uk-UA"/>
                    </w:rPr>
                  </w:pPr>
                  <w:r>
                    <w:rPr>
                      <w:rFonts w:ascii="Times New Roman" w:hAnsi="Times New Roman"/>
                      <w:kern w:val="1"/>
                      <w:sz w:val="18"/>
                      <w:szCs w:val="18"/>
                      <w:lang w:val="uk-UA" w:eastAsia="uk-UA"/>
                    </w:rPr>
                    <w:t>18002, м. Черкаси, вул. Гоголя 219,5</w:t>
                  </w:r>
                </w:p>
                <w:p w14:paraId="563DBF86" w14:textId="77777777" w:rsidR="00EF3ACA" w:rsidRPr="006D488D" w:rsidRDefault="00EF3ACA" w:rsidP="00F670C8">
                  <w:pPr>
                    <w:pStyle w:val="a7"/>
                    <w:framePr w:hSpace="180" w:wrap="around" w:vAnchor="text" w:hAnchor="margin" w:y="-5523"/>
                    <w:jc w:val="both"/>
                    <w:rPr>
                      <w:rFonts w:ascii="Times New Roman" w:hAnsi="Times New Roman"/>
                      <w:kern w:val="1"/>
                      <w:sz w:val="18"/>
                      <w:szCs w:val="18"/>
                      <w:highlight w:val="yellow"/>
                      <w:lang w:val="uk-UA" w:eastAsia="uk-UA"/>
                    </w:rPr>
                  </w:pPr>
                  <w:r w:rsidRPr="00332782">
                    <w:rPr>
                      <w:rFonts w:ascii="Times New Roman" w:hAnsi="Times New Roman"/>
                      <w:b/>
                      <w:kern w:val="1"/>
                      <w:sz w:val="18"/>
                      <w:szCs w:val="18"/>
                      <w:lang w:val="uk-UA" w:eastAsia="uk-UA"/>
                    </w:rPr>
                    <w:t xml:space="preserve"> </w:t>
                  </w:r>
                  <w:r w:rsidRPr="00332782">
                    <w:rPr>
                      <w:rFonts w:ascii="Times New Roman" w:hAnsi="Times New Roman"/>
                      <w:b/>
                      <w:kern w:val="1"/>
                      <w:sz w:val="18"/>
                      <w:szCs w:val="18"/>
                      <w:lang w:val="en-US" w:eastAsia="uk-UA"/>
                    </w:rPr>
                    <w:t>IBAN</w:t>
                  </w:r>
                  <w:r w:rsidRPr="00332782">
                    <w:rPr>
                      <w:rFonts w:ascii="Times New Roman" w:hAnsi="Times New Roman"/>
                      <w:kern w:val="1"/>
                      <w:sz w:val="18"/>
                      <w:szCs w:val="18"/>
                      <w:lang w:eastAsia="uk-UA"/>
                    </w:rPr>
                    <w:t xml:space="preserve"> </w:t>
                  </w:r>
                  <w:r>
                    <w:rPr>
                      <w:rFonts w:ascii="Times New Roman" w:hAnsi="Times New Roman"/>
                      <w:kern w:val="1"/>
                      <w:sz w:val="18"/>
                      <w:szCs w:val="18"/>
                      <w:lang w:val="uk-UA" w:eastAsia="uk-UA"/>
                    </w:rPr>
                    <w:t xml:space="preserve"> ________________________</w:t>
                  </w:r>
                </w:p>
                <w:p w14:paraId="19E95904" w14:textId="77777777" w:rsidR="00EF3ACA" w:rsidRPr="006D488D" w:rsidRDefault="00EF3ACA" w:rsidP="00F670C8">
                  <w:pPr>
                    <w:pStyle w:val="a7"/>
                    <w:framePr w:hSpace="180" w:wrap="around" w:vAnchor="text" w:hAnchor="margin" w:y="-5523"/>
                    <w:jc w:val="both"/>
                    <w:rPr>
                      <w:rFonts w:ascii="Times New Roman" w:hAnsi="Times New Roman"/>
                      <w:kern w:val="1"/>
                      <w:sz w:val="18"/>
                      <w:szCs w:val="18"/>
                      <w:lang w:val="uk-UA" w:eastAsia="uk-UA"/>
                    </w:rPr>
                  </w:pPr>
                  <w:r>
                    <w:rPr>
                      <w:rFonts w:ascii="Times New Roman" w:hAnsi="Times New Roman"/>
                      <w:kern w:val="1"/>
                      <w:sz w:val="18"/>
                      <w:szCs w:val="18"/>
                      <w:lang w:val="uk-UA" w:eastAsia="uk-UA"/>
                    </w:rPr>
                    <w:t>_______________________________</w:t>
                  </w:r>
                </w:p>
                <w:p w14:paraId="2808A00F" w14:textId="77777777" w:rsidR="00EF3ACA" w:rsidRPr="00332782" w:rsidRDefault="00EF3ACA" w:rsidP="00F670C8">
                  <w:pPr>
                    <w:pStyle w:val="a7"/>
                    <w:framePr w:hSpace="180" w:wrap="around" w:vAnchor="text" w:hAnchor="margin" w:y="-5523"/>
                    <w:jc w:val="both"/>
                    <w:rPr>
                      <w:rFonts w:ascii="Times New Roman" w:hAnsi="Times New Roman"/>
                      <w:kern w:val="1"/>
                      <w:sz w:val="18"/>
                      <w:szCs w:val="18"/>
                      <w:lang w:val="uk-UA" w:eastAsia="uk-UA"/>
                    </w:rPr>
                  </w:pPr>
                  <w:r w:rsidRPr="00332782">
                    <w:rPr>
                      <w:rFonts w:ascii="Times New Roman" w:hAnsi="Times New Roman"/>
                      <w:b/>
                      <w:kern w:val="1"/>
                      <w:sz w:val="18"/>
                      <w:szCs w:val="18"/>
                      <w:lang w:eastAsia="uk-UA"/>
                    </w:rPr>
                    <w:t>Код банку (МФО):</w:t>
                  </w:r>
                  <w:r w:rsidRPr="00332782">
                    <w:rPr>
                      <w:rFonts w:ascii="Times New Roman" w:hAnsi="Times New Roman"/>
                      <w:kern w:val="1"/>
                      <w:sz w:val="18"/>
                      <w:szCs w:val="18"/>
                      <w:lang w:eastAsia="uk-UA"/>
                    </w:rPr>
                    <w:t xml:space="preserve"> </w:t>
                  </w:r>
                  <w:r>
                    <w:rPr>
                      <w:rFonts w:ascii="Times New Roman" w:hAnsi="Times New Roman"/>
                      <w:kern w:val="1"/>
                      <w:sz w:val="18"/>
                      <w:szCs w:val="18"/>
                      <w:lang w:val="uk-UA" w:eastAsia="uk-UA"/>
                    </w:rPr>
                    <w:t>______________</w:t>
                  </w:r>
                </w:p>
                <w:p w14:paraId="6DF11C5D" w14:textId="77777777" w:rsidR="00EF3ACA" w:rsidRPr="00332782" w:rsidRDefault="00EF3ACA" w:rsidP="00F670C8">
                  <w:pPr>
                    <w:pStyle w:val="a7"/>
                    <w:framePr w:hSpace="180" w:wrap="around" w:vAnchor="text" w:hAnchor="margin" w:y="-5523"/>
                    <w:jc w:val="both"/>
                    <w:rPr>
                      <w:rFonts w:ascii="Times New Roman" w:hAnsi="Times New Roman"/>
                      <w:kern w:val="1"/>
                      <w:sz w:val="18"/>
                      <w:szCs w:val="18"/>
                      <w:lang w:val="uk-UA" w:eastAsia="uk-UA"/>
                    </w:rPr>
                  </w:pPr>
                  <w:r w:rsidRPr="00332782">
                    <w:rPr>
                      <w:rFonts w:ascii="Times New Roman" w:hAnsi="Times New Roman"/>
                      <w:b/>
                      <w:kern w:val="1"/>
                      <w:sz w:val="18"/>
                      <w:szCs w:val="18"/>
                      <w:lang w:eastAsia="uk-UA"/>
                    </w:rPr>
                    <w:t>Інд. податковий №</w:t>
                  </w:r>
                  <w:r w:rsidRPr="00332782">
                    <w:rPr>
                      <w:rFonts w:ascii="Times New Roman" w:hAnsi="Times New Roman"/>
                      <w:kern w:val="1"/>
                      <w:sz w:val="18"/>
                      <w:szCs w:val="18"/>
                      <w:lang w:eastAsia="uk-UA"/>
                    </w:rPr>
                    <w:t xml:space="preserve"> </w:t>
                  </w:r>
                  <w:r>
                    <w:rPr>
                      <w:rFonts w:ascii="Times New Roman" w:hAnsi="Times New Roman"/>
                      <w:kern w:val="1"/>
                      <w:sz w:val="18"/>
                      <w:szCs w:val="18"/>
                      <w:lang w:val="uk-UA" w:eastAsia="uk-UA"/>
                    </w:rPr>
                    <w:t>434600323019</w:t>
                  </w:r>
                </w:p>
                <w:p w14:paraId="55DA0F79" w14:textId="77777777" w:rsidR="00EF3ACA" w:rsidRPr="005B424A" w:rsidRDefault="00EF3ACA" w:rsidP="00F670C8">
                  <w:pPr>
                    <w:pStyle w:val="a7"/>
                    <w:framePr w:hSpace="180" w:wrap="around" w:vAnchor="text" w:hAnchor="margin" w:y="-5523"/>
                    <w:jc w:val="both"/>
                    <w:rPr>
                      <w:rFonts w:ascii="Times New Roman" w:hAnsi="Times New Roman"/>
                      <w:b/>
                      <w:kern w:val="1"/>
                      <w:sz w:val="18"/>
                      <w:szCs w:val="18"/>
                      <w:lang w:val="uk-UA" w:eastAsia="uk-UA"/>
                    </w:rPr>
                  </w:pPr>
                  <w:r w:rsidRPr="00DC2DD8">
                    <w:rPr>
                      <w:rFonts w:ascii="Times New Roman" w:hAnsi="Times New Roman"/>
                      <w:b/>
                      <w:kern w:val="1"/>
                      <w:sz w:val="18"/>
                      <w:szCs w:val="18"/>
                      <w:lang w:eastAsia="uk-UA"/>
                    </w:rPr>
                    <w:t xml:space="preserve">Тел./факс: </w:t>
                  </w:r>
                  <w:r w:rsidRPr="00DC2DD8">
                    <w:rPr>
                      <w:rFonts w:ascii="Times New Roman" w:hAnsi="Times New Roman"/>
                      <w:kern w:val="1"/>
                      <w:sz w:val="18"/>
                      <w:szCs w:val="18"/>
                      <w:lang w:eastAsia="uk-UA"/>
                    </w:rPr>
                    <w:t>0</w:t>
                  </w:r>
                  <w:r>
                    <w:rPr>
                      <w:rFonts w:ascii="Times New Roman" w:hAnsi="Times New Roman"/>
                      <w:kern w:val="1"/>
                      <w:sz w:val="18"/>
                      <w:szCs w:val="18"/>
                      <w:lang w:val="uk-UA" w:eastAsia="uk-UA"/>
                    </w:rPr>
                    <w:t>63-374-76-89</w:t>
                  </w:r>
                </w:p>
                <w:p w14:paraId="2990802E" w14:textId="77777777" w:rsidR="00EF3ACA" w:rsidRDefault="00EF3ACA" w:rsidP="00F670C8">
                  <w:pPr>
                    <w:pStyle w:val="a7"/>
                    <w:framePr w:hSpace="180" w:wrap="around" w:vAnchor="text" w:hAnchor="margin" w:y="-5523"/>
                    <w:jc w:val="both"/>
                    <w:rPr>
                      <w:rFonts w:ascii="Times New Roman" w:hAnsi="Times New Roman"/>
                      <w:b/>
                      <w:kern w:val="1"/>
                      <w:sz w:val="18"/>
                      <w:szCs w:val="18"/>
                      <w:lang w:val="uk-UA" w:eastAsia="uk-UA"/>
                    </w:rPr>
                  </w:pPr>
                  <w:r w:rsidRPr="00DC2DD8">
                    <w:rPr>
                      <w:rFonts w:ascii="Times New Roman" w:hAnsi="Times New Roman"/>
                      <w:b/>
                      <w:kern w:val="1"/>
                      <w:sz w:val="18"/>
                      <w:szCs w:val="18"/>
                      <w:lang w:eastAsia="uk-UA"/>
                    </w:rPr>
                    <w:t xml:space="preserve">Ел. Адреса: </w:t>
                  </w:r>
                  <w:r w:rsidRPr="005B424A">
                    <w:rPr>
                      <w:rFonts w:ascii="Times New Roman" w:hAnsi="Times New Roman"/>
                      <w:b/>
                      <w:kern w:val="1"/>
                      <w:sz w:val="18"/>
                      <w:szCs w:val="18"/>
                      <w:lang w:eastAsia="uk-UA"/>
                    </w:rPr>
                    <w:t>global_electro@ukr.net</w:t>
                  </w:r>
                </w:p>
                <w:p w14:paraId="27923BC8" w14:textId="77777777" w:rsidR="00EF3ACA" w:rsidRPr="006D488D" w:rsidRDefault="00EF3ACA" w:rsidP="00F670C8">
                  <w:pPr>
                    <w:pStyle w:val="a7"/>
                    <w:framePr w:hSpace="180" w:wrap="around" w:vAnchor="text" w:hAnchor="margin" w:y="-5523"/>
                    <w:jc w:val="both"/>
                    <w:rPr>
                      <w:rFonts w:ascii="Times New Roman" w:hAnsi="Times New Roman"/>
                      <w:b/>
                      <w:kern w:val="1"/>
                      <w:sz w:val="18"/>
                      <w:szCs w:val="18"/>
                      <w:lang w:eastAsia="uk-UA"/>
                    </w:rPr>
                  </w:pPr>
                  <w:r w:rsidRPr="00332782">
                    <w:rPr>
                      <w:rFonts w:ascii="Times New Roman" w:hAnsi="Times New Roman"/>
                      <w:kern w:val="1"/>
                      <w:sz w:val="18"/>
                      <w:szCs w:val="18"/>
                      <w:lang w:val="uk-UA" w:eastAsia="uk-UA"/>
                    </w:rPr>
                    <w:t>Е</w:t>
                  </w:r>
                  <w:r w:rsidRPr="00332782">
                    <w:rPr>
                      <w:rFonts w:ascii="Times New Roman" w:hAnsi="Times New Roman"/>
                      <w:kern w:val="1"/>
                      <w:sz w:val="18"/>
                      <w:szCs w:val="18"/>
                      <w:lang w:val="en-US" w:eastAsia="uk-UA"/>
                    </w:rPr>
                    <w:t>IC</w:t>
                  </w:r>
                  <w:r w:rsidRPr="00332782">
                    <w:rPr>
                      <w:rFonts w:ascii="Times New Roman" w:hAnsi="Times New Roman"/>
                      <w:kern w:val="1"/>
                      <w:sz w:val="18"/>
                      <w:szCs w:val="18"/>
                      <w:lang w:eastAsia="uk-UA"/>
                    </w:rPr>
                    <w:t xml:space="preserve"> </w:t>
                  </w:r>
                  <w:r w:rsidRPr="00332782">
                    <w:rPr>
                      <w:rFonts w:ascii="Times New Roman" w:hAnsi="Times New Roman"/>
                      <w:kern w:val="1"/>
                      <w:sz w:val="18"/>
                      <w:szCs w:val="18"/>
                      <w:lang w:val="uk-UA" w:eastAsia="uk-UA"/>
                    </w:rPr>
                    <w:t xml:space="preserve">код: </w:t>
                  </w:r>
                  <w:r>
                    <w:rPr>
                      <w:rFonts w:ascii="Times New Roman" w:hAnsi="Times New Roman"/>
                      <w:b/>
                      <w:kern w:val="1"/>
                      <w:sz w:val="18"/>
                      <w:szCs w:val="18"/>
                      <w:lang w:val="uk-UA" w:eastAsia="uk-UA"/>
                    </w:rPr>
                    <w:t>56</w:t>
                  </w:r>
                  <w:r>
                    <w:rPr>
                      <w:rFonts w:ascii="Times New Roman" w:hAnsi="Times New Roman"/>
                      <w:b/>
                      <w:kern w:val="1"/>
                      <w:sz w:val="18"/>
                      <w:szCs w:val="18"/>
                      <w:lang w:val="en-US" w:eastAsia="uk-UA"/>
                    </w:rPr>
                    <w:t>X</w:t>
                  </w:r>
                  <w:r w:rsidRPr="006D488D">
                    <w:rPr>
                      <w:rFonts w:ascii="Times New Roman" w:hAnsi="Times New Roman"/>
                      <w:b/>
                      <w:kern w:val="1"/>
                      <w:sz w:val="18"/>
                      <w:szCs w:val="18"/>
                      <w:lang w:eastAsia="uk-UA"/>
                    </w:rPr>
                    <w:t>930000116081</w:t>
                  </w:r>
                  <w:r>
                    <w:rPr>
                      <w:rFonts w:ascii="Times New Roman" w:hAnsi="Times New Roman"/>
                      <w:b/>
                      <w:kern w:val="1"/>
                      <w:sz w:val="18"/>
                      <w:szCs w:val="18"/>
                      <w:lang w:val="en-US" w:eastAsia="uk-UA"/>
                    </w:rPr>
                    <w:t>Y</w:t>
                  </w:r>
                </w:p>
                <w:p w14:paraId="31494205" w14:textId="77777777" w:rsidR="00B37DAE" w:rsidRPr="007F4FA5" w:rsidRDefault="00B37DAE" w:rsidP="00F670C8">
                  <w:pPr>
                    <w:pStyle w:val="WW-"/>
                    <w:framePr w:hSpace="180" w:wrap="around" w:vAnchor="text" w:hAnchor="margin" w:y="-5523"/>
                    <w:snapToGrid w:val="0"/>
                    <w:jc w:val="both"/>
                    <w:rPr>
                      <w:rFonts w:ascii="Times New Roman" w:hAnsi="Times New Roman"/>
                      <w:b/>
                      <w:bCs/>
                      <w:color w:val="auto"/>
                      <w:sz w:val="18"/>
                      <w:szCs w:val="18"/>
                      <w:lang w:val="ru-RU"/>
                    </w:rPr>
                  </w:pPr>
                </w:p>
                <w:p w14:paraId="59D99E99" w14:textId="77777777" w:rsidR="005B5326" w:rsidRPr="007F4FA5" w:rsidRDefault="005B5326" w:rsidP="00F670C8">
                  <w:pPr>
                    <w:pStyle w:val="WW-"/>
                    <w:framePr w:hSpace="180" w:wrap="around" w:vAnchor="text" w:hAnchor="margin" w:y="-5523"/>
                    <w:snapToGrid w:val="0"/>
                    <w:jc w:val="both"/>
                    <w:rPr>
                      <w:rFonts w:ascii="Times New Roman" w:hAnsi="Times New Roman"/>
                      <w:b/>
                      <w:bCs/>
                      <w:color w:val="auto"/>
                      <w:sz w:val="18"/>
                      <w:szCs w:val="18"/>
                      <w:lang w:val="ru-RU"/>
                    </w:rPr>
                  </w:pPr>
                </w:p>
                <w:p w14:paraId="0CA64002" w14:textId="77777777" w:rsidR="00B37DAE" w:rsidRDefault="00B37DAE" w:rsidP="00F670C8">
                  <w:pPr>
                    <w:pStyle w:val="WW-"/>
                    <w:framePr w:hSpace="180" w:wrap="around" w:vAnchor="text" w:hAnchor="margin" w:y="-5523"/>
                    <w:snapToGrid w:val="0"/>
                    <w:jc w:val="both"/>
                    <w:rPr>
                      <w:rFonts w:ascii="Times New Roman" w:hAnsi="Times New Roman"/>
                      <w:b/>
                      <w:bCs/>
                      <w:color w:val="auto"/>
                      <w:sz w:val="18"/>
                      <w:szCs w:val="18"/>
                    </w:rPr>
                  </w:pPr>
                  <w:r w:rsidRPr="007F4FA5">
                    <w:rPr>
                      <w:rFonts w:ascii="Times New Roman" w:hAnsi="Times New Roman"/>
                      <w:b/>
                      <w:bCs/>
                      <w:color w:val="auto"/>
                      <w:sz w:val="18"/>
                      <w:szCs w:val="18"/>
                    </w:rPr>
                    <w:t>Директор</w:t>
                  </w:r>
                </w:p>
                <w:p w14:paraId="60F239D5" w14:textId="77777777" w:rsidR="007F4FA5" w:rsidRPr="007F4FA5" w:rsidRDefault="007F4FA5" w:rsidP="00F670C8">
                  <w:pPr>
                    <w:pStyle w:val="WW-"/>
                    <w:framePr w:hSpace="180" w:wrap="around" w:vAnchor="text" w:hAnchor="margin" w:y="-5523"/>
                    <w:snapToGrid w:val="0"/>
                    <w:jc w:val="both"/>
                    <w:rPr>
                      <w:rFonts w:ascii="Times New Roman" w:hAnsi="Times New Roman"/>
                      <w:b/>
                      <w:bCs/>
                      <w:color w:val="auto"/>
                      <w:sz w:val="18"/>
                      <w:szCs w:val="18"/>
                    </w:rPr>
                  </w:pPr>
                </w:p>
                <w:p w14:paraId="47A1878E" w14:textId="77777777" w:rsidR="00B37DAE" w:rsidRPr="007F4FA5" w:rsidRDefault="00B37DAE" w:rsidP="00F670C8">
                  <w:pPr>
                    <w:pStyle w:val="WW-"/>
                    <w:framePr w:hSpace="180" w:wrap="around" w:vAnchor="text" w:hAnchor="margin" w:y="-5523"/>
                    <w:snapToGrid w:val="0"/>
                    <w:jc w:val="both"/>
                    <w:rPr>
                      <w:rFonts w:ascii="Times New Roman" w:hAnsi="Times New Roman"/>
                      <w:color w:val="auto"/>
                      <w:sz w:val="18"/>
                      <w:szCs w:val="18"/>
                    </w:rPr>
                  </w:pPr>
                </w:p>
                <w:p w14:paraId="1ADA3100" w14:textId="7455663D" w:rsidR="00B37DAE" w:rsidRPr="007F4FA5" w:rsidRDefault="00EA5635" w:rsidP="00F670C8">
                  <w:pPr>
                    <w:pStyle w:val="WW-"/>
                    <w:framePr w:hSpace="180" w:wrap="around" w:vAnchor="text" w:hAnchor="margin" w:y="-5523"/>
                    <w:snapToGrid w:val="0"/>
                    <w:jc w:val="both"/>
                    <w:rPr>
                      <w:rFonts w:ascii="Times New Roman" w:hAnsi="Times New Roman"/>
                      <w:b/>
                      <w:bCs/>
                      <w:color w:val="auto"/>
                      <w:sz w:val="18"/>
                      <w:szCs w:val="18"/>
                      <w:lang w:val="ru-RU"/>
                    </w:rPr>
                  </w:pPr>
                  <w:r>
                    <w:rPr>
                      <w:rFonts w:ascii="Times New Roman" w:hAnsi="Times New Roman"/>
                      <w:color w:val="auto"/>
                      <w:sz w:val="18"/>
                      <w:szCs w:val="18"/>
                    </w:rPr>
                    <w:t>________________________</w:t>
                  </w:r>
                  <w:r w:rsidR="00F670C8">
                    <w:rPr>
                      <w:rFonts w:ascii="Times New Roman" w:hAnsi="Times New Roman"/>
                      <w:b/>
                      <w:bCs/>
                      <w:kern w:val="2"/>
                      <w:lang w:eastAsia="uk-UA"/>
                    </w:rPr>
                    <w:t>Володимир КУШНАРЬОВ</w:t>
                  </w:r>
                </w:p>
              </w:tc>
            </w:tr>
            <w:tr w:rsidR="00B37DAE" w:rsidRPr="007F4FA5" w14:paraId="522B5E19" w14:textId="77777777" w:rsidTr="00856AB3">
              <w:trPr>
                <w:trHeight w:val="807"/>
              </w:trPr>
              <w:tc>
                <w:tcPr>
                  <w:tcW w:w="9106" w:type="dxa"/>
                </w:tcPr>
                <w:p w14:paraId="0B0822CA" w14:textId="77777777" w:rsidR="00B37DAE" w:rsidRPr="007F4FA5" w:rsidRDefault="00B37DAE" w:rsidP="00F670C8">
                  <w:pPr>
                    <w:pStyle w:val="WW-"/>
                    <w:framePr w:hSpace="180" w:wrap="around" w:vAnchor="text" w:hAnchor="margin" w:y="-5523"/>
                    <w:jc w:val="both"/>
                    <w:rPr>
                      <w:rFonts w:ascii="Times New Roman" w:hAnsi="Times New Roman"/>
                      <w:color w:val="auto"/>
                      <w:sz w:val="18"/>
                      <w:szCs w:val="18"/>
                    </w:rPr>
                  </w:pPr>
                </w:p>
              </w:tc>
            </w:tr>
          </w:tbl>
          <w:p w14:paraId="64C5C031" w14:textId="77777777" w:rsidR="00B37DAE" w:rsidRPr="007F4FA5" w:rsidRDefault="00B37DAE" w:rsidP="00B37DAE">
            <w:pPr>
              <w:pStyle w:val="a8"/>
              <w:ind w:right="-110"/>
              <w:jc w:val="both"/>
              <w:rPr>
                <w:rFonts w:ascii="Times New Roman" w:hAnsi="Times New Roman" w:cs="Times New Roman"/>
                <w:sz w:val="18"/>
                <w:szCs w:val="18"/>
                <w:lang w:val="uk-UA"/>
              </w:rPr>
            </w:pPr>
          </w:p>
        </w:tc>
        <w:tc>
          <w:tcPr>
            <w:tcW w:w="4273" w:type="dxa"/>
          </w:tcPr>
          <w:tbl>
            <w:tblPr>
              <w:tblW w:w="3952" w:type="dxa"/>
              <w:tblInd w:w="9" w:type="dxa"/>
              <w:tblLayout w:type="fixed"/>
              <w:tblCellMar>
                <w:left w:w="10" w:type="dxa"/>
                <w:right w:w="10" w:type="dxa"/>
              </w:tblCellMar>
              <w:tblLook w:val="0000" w:firstRow="0" w:lastRow="0" w:firstColumn="0" w:lastColumn="0" w:noHBand="0" w:noVBand="0"/>
            </w:tblPr>
            <w:tblGrid>
              <w:gridCol w:w="3952"/>
            </w:tblGrid>
            <w:tr w:rsidR="00B37DAE" w:rsidRPr="007F4FA5" w14:paraId="2C84EF1E" w14:textId="77777777" w:rsidTr="00856AB3">
              <w:trPr>
                <w:trHeight w:val="2523"/>
              </w:trPr>
              <w:tc>
                <w:tcPr>
                  <w:tcW w:w="3952" w:type="dxa"/>
                </w:tcPr>
                <w:p w14:paraId="116B1336" w14:textId="77777777" w:rsidR="007F4FA5" w:rsidRDefault="00A4389C" w:rsidP="00F670C8">
                  <w:pPr>
                    <w:pStyle w:val="TableParagraph"/>
                    <w:framePr w:hSpace="180" w:wrap="around" w:vAnchor="text" w:hAnchor="margin" w:y="-5523"/>
                    <w:rPr>
                      <w:b/>
                      <w:bCs/>
                      <w:sz w:val="18"/>
                      <w:szCs w:val="18"/>
                      <w:lang w:val="ru-RU"/>
                    </w:rPr>
                  </w:pPr>
                  <w:r>
                    <w:rPr>
                      <w:b/>
                      <w:bCs/>
                      <w:sz w:val="18"/>
                      <w:szCs w:val="18"/>
                      <w:lang w:val="ru-RU"/>
                    </w:rPr>
                    <w:t>__________</w:t>
                  </w:r>
                </w:p>
                <w:p w14:paraId="53CCB850" w14:textId="77777777" w:rsidR="007F4FA5" w:rsidRPr="007F4FA5" w:rsidRDefault="007F4FA5" w:rsidP="00F670C8">
                  <w:pPr>
                    <w:pStyle w:val="TableParagraph"/>
                    <w:framePr w:hSpace="180" w:wrap="around" w:vAnchor="text" w:hAnchor="margin" w:y="-5523"/>
                    <w:rPr>
                      <w:b/>
                      <w:bCs/>
                      <w:sz w:val="18"/>
                      <w:szCs w:val="18"/>
                      <w:lang w:val="ru-RU"/>
                    </w:rPr>
                  </w:pPr>
                </w:p>
                <w:p w14:paraId="6FC7A9A7" w14:textId="77777777" w:rsidR="00EA5635" w:rsidRPr="00A4389C" w:rsidRDefault="007F4FA5" w:rsidP="00F670C8">
                  <w:pPr>
                    <w:pStyle w:val="a7"/>
                    <w:framePr w:hSpace="180" w:wrap="around" w:vAnchor="text" w:hAnchor="margin" w:y="-5523"/>
                    <w:jc w:val="both"/>
                    <w:rPr>
                      <w:rFonts w:ascii="Times New Roman" w:hAnsi="Times New Roman"/>
                      <w:kern w:val="1"/>
                      <w:sz w:val="16"/>
                      <w:szCs w:val="16"/>
                      <w:lang w:val="uk-UA"/>
                    </w:rPr>
                  </w:pPr>
                  <w:r w:rsidRPr="007F4FA5">
                    <w:rPr>
                      <w:b/>
                      <w:bCs/>
                      <w:sz w:val="18"/>
                      <w:szCs w:val="18"/>
                    </w:rPr>
                    <w:t xml:space="preserve">   </w:t>
                  </w:r>
                  <w:r w:rsidR="00EA5635" w:rsidRPr="007E3772">
                    <w:rPr>
                      <w:b/>
                      <w:bCs/>
                      <w:sz w:val="16"/>
                      <w:szCs w:val="16"/>
                    </w:rPr>
                    <w:t xml:space="preserve"> </w:t>
                  </w:r>
                  <w:r w:rsidR="00EA5635" w:rsidRPr="007E3772">
                    <w:rPr>
                      <w:rFonts w:ascii="Times New Roman" w:hAnsi="Times New Roman"/>
                      <w:b/>
                      <w:bCs/>
                      <w:sz w:val="16"/>
                      <w:szCs w:val="16"/>
                    </w:rPr>
                    <w:t xml:space="preserve">Код ЄДРПОУ: </w:t>
                  </w:r>
                  <w:r w:rsidR="00A4389C">
                    <w:rPr>
                      <w:rFonts w:ascii="Times New Roman" w:hAnsi="Times New Roman"/>
                      <w:kern w:val="1"/>
                      <w:sz w:val="16"/>
                      <w:szCs w:val="16"/>
                      <w:lang w:val="uk-UA" w:eastAsia="uk-UA"/>
                    </w:rPr>
                    <w:t>_________</w:t>
                  </w:r>
                </w:p>
                <w:p w14:paraId="59C46EA4" w14:textId="77777777" w:rsidR="00EA5635" w:rsidRPr="00A4389C" w:rsidRDefault="00EA5635" w:rsidP="00F670C8">
                  <w:pPr>
                    <w:pStyle w:val="a7"/>
                    <w:framePr w:hSpace="180" w:wrap="around" w:vAnchor="text" w:hAnchor="margin" w:y="-5523"/>
                    <w:jc w:val="both"/>
                    <w:rPr>
                      <w:rFonts w:ascii="Times New Roman" w:hAnsi="Times New Roman"/>
                      <w:kern w:val="1"/>
                      <w:sz w:val="16"/>
                      <w:szCs w:val="16"/>
                      <w:lang w:val="uk-UA"/>
                    </w:rPr>
                  </w:pPr>
                  <w:r w:rsidRPr="007E3772">
                    <w:rPr>
                      <w:rFonts w:ascii="Times New Roman" w:hAnsi="Times New Roman"/>
                      <w:b/>
                      <w:kern w:val="1"/>
                      <w:sz w:val="16"/>
                      <w:szCs w:val="16"/>
                    </w:rPr>
                    <w:t>Юридична адреса:</w:t>
                  </w:r>
                  <w:r w:rsidRPr="007E3772">
                    <w:rPr>
                      <w:rFonts w:ascii="Times New Roman" w:hAnsi="Times New Roman"/>
                      <w:kern w:val="1"/>
                      <w:sz w:val="16"/>
                      <w:szCs w:val="16"/>
                    </w:rPr>
                    <w:t xml:space="preserve"> </w:t>
                  </w:r>
                  <w:r w:rsidR="00A4389C">
                    <w:rPr>
                      <w:rFonts w:ascii="Times New Roman" w:hAnsi="Times New Roman"/>
                      <w:kern w:val="1"/>
                      <w:sz w:val="16"/>
                      <w:szCs w:val="16"/>
                      <w:lang w:val="uk-UA"/>
                    </w:rPr>
                    <w:t>________</w:t>
                  </w:r>
                </w:p>
                <w:p w14:paraId="5FD576E6" w14:textId="77777777" w:rsidR="00EA5635" w:rsidRPr="00A4389C" w:rsidRDefault="00A4389C" w:rsidP="00F670C8">
                  <w:pPr>
                    <w:pStyle w:val="a7"/>
                    <w:framePr w:hSpace="180" w:wrap="around" w:vAnchor="text" w:hAnchor="margin" w:y="-5523"/>
                    <w:jc w:val="both"/>
                    <w:rPr>
                      <w:rFonts w:ascii="Times New Roman" w:hAnsi="Times New Roman"/>
                      <w:kern w:val="1"/>
                      <w:sz w:val="16"/>
                      <w:szCs w:val="16"/>
                      <w:lang w:val="uk-UA"/>
                    </w:rPr>
                  </w:pPr>
                  <w:r>
                    <w:rPr>
                      <w:rFonts w:ascii="Times New Roman" w:hAnsi="Times New Roman"/>
                      <w:kern w:val="1"/>
                      <w:sz w:val="16"/>
                      <w:szCs w:val="16"/>
                      <w:lang w:val="uk-UA"/>
                    </w:rPr>
                    <w:t>__________________________</w:t>
                  </w:r>
                </w:p>
                <w:p w14:paraId="1B3F2FEC" w14:textId="77777777" w:rsidR="00EA5635" w:rsidRPr="00A4389C" w:rsidRDefault="00EA5635" w:rsidP="00F670C8">
                  <w:pPr>
                    <w:pStyle w:val="a7"/>
                    <w:framePr w:hSpace="180" w:wrap="around" w:vAnchor="text" w:hAnchor="margin" w:y="-5523"/>
                    <w:jc w:val="both"/>
                    <w:rPr>
                      <w:rFonts w:ascii="Times New Roman" w:hAnsi="Times New Roman"/>
                      <w:kern w:val="1"/>
                      <w:sz w:val="16"/>
                      <w:szCs w:val="16"/>
                      <w:lang w:val="uk-UA"/>
                    </w:rPr>
                  </w:pPr>
                  <w:r w:rsidRPr="007E3772">
                    <w:rPr>
                      <w:rFonts w:ascii="Times New Roman" w:hAnsi="Times New Roman"/>
                      <w:b/>
                      <w:bCs/>
                      <w:sz w:val="16"/>
                      <w:szCs w:val="16"/>
                    </w:rPr>
                    <w:t>Поштова адреса</w:t>
                  </w:r>
                  <w:r w:rsidRPr="007E3772">
                    <w:rPr>
                      <w:rFonts w:ascii="Times New Roman" w:hAnsi="Times New Roman"/>
                      <w:b/>
                      <w:kern w:val="1"/>
                      <w:sz w:val="16"/>
                      <w:szCs w:val="16"/>
                    </w:rPr>
                    <w:t>:</w:t>
                  </w:r>
                  <w:r w:rsidRPr="007E3772">
                    <w:rPr>
                      <w:sz w:val="16"/>
                      <w:szCs w:val="16"/>
                    </w:rPr>
                    <w:t xml:space="preserve"> </w:t>
                  </w:r>
                  <w:r w:rsidR="00A4389C">
                    <w:rPr>
                      <w:rFonts w:ascii="Times New Roman" w:hAnsi="Times New Roman"/>
                      <w:kern w:val="1"/>
                      <w:sz w:val="16"/>
                      <w:szCs w:val="16"/>
                      <w:lang w:val="uk-UA"/>
                    </w:rPr>
                    <w:t>________________</w:t>
                  </w:r>
                </w:p>
                <w:p w14:paraId="621E2675" w14:textId="77777777" w:rsidR="00EA5635" w:rsidRPr="007E3772" w:rsidRDefault="00EA5635" w:rsidP="00F670C8">
                  <w:pPr>
                    <w:pStyle w:val="a7"/>
                    <w:framePr w:hSpace="180" w:wrap="around" w:vAnchor="text" w:hAnchor="margin" w:y="-5523"/>
                    <w:jc w:val="both"/>
                    <w:rPr>
                      <w:rFonts w:ascii="Times New Roman" w:hAnsi="Times New Roman"/>
                      <w:kern w:val="1"/>
                      <w:sz w:val="16"/>
                      <w:szCs w:val="16"/>
                    </w:rPr>
                  </w:pPr>
                  <w:r w:rsidRPr="007E3772">
                    <w:rPr>
                      <w:rFonts w:ascii="Times New Roman" w:hAnsi="Times New Roman"/>
                      <w:kern w:val="1"/>
                      <w:sz w:val="16"/>
                      <w:szCs w:val="16"/>
                    </w:rPr>
                    <w:t>вул.Залізнична буд.1/Б</w:t>
                  </w:r>
                </w:p>
                <w:p w14:paraId="39B63969" w14:textId="77777777" w:rsidR="00EA5635" w:rsidRPr="00A4389C" w:rsidRDefault="00EA5635" w:rsidP="00F670C8">
                  <w:pPr>
                    <w:pStyle w:val="a7"/>
                    <w:framePr w:hSpace="180" w:wrap="around" w:vAnchor="text" w:hAnchor="margin" w:y="-5523"/>
                    <w:jc w:val="both"/>
                    <w:rPr>
                      <w:rFonts w:ascii="Times New Roman" w:hAnsi="Times New Roman"/>
                      <w:kern w:val="1"/>
                      <w:sz w:val="16"/>
                      <w:szCs w:val="16"/>
                      <w:lang w:val="uk-UA"/>
                    </w:rPr>
                  </w:pPr>
                  <w:r w:rsidRPr="007E3772">
                    <w:rPr>
                      <w:rFonts w:ascii="Times New Roman" w:hAnsi="Times New Roman"/>
                      <w:b/>
                      <w:kern w:val="1"/>
                      <w:sz w:val="16"/>
                      <w:szCs w:val="16"/>
                    </w:rPr>
                    <w:t>п/р:</w:t>
                  </w:r>
                  <w:r w:rsidRPr="007E3772">
                    <w:rPr>
                      <w:rFonts w:ascii="Times New Roman" w:hAnsi="Times New Roman"/>
                      <w:kern w:val="1"/>
                      <w:sz w:val="16"/>
                      <w:szCs w:val="16"/>
                    </w:rPr>
                    <w:t xml:space="preserve"> </w:t>
                  </w:r>
                  <w:r w:rsidR="00A4389C">
                    <w:rPr>
                      <w:rFonts w:ascii="Times New Roman" w:hAnsi="Times New Roman"/>
                      <w:kern w:val="1"/>
                      <w:sz w:val="16"/>
                      <w:szCs w:val="16"/>
                      <w:lang w:val="uk-UA"/>
                    </w:rPr>
                    <w:t>_____________________________</w:t>
                  </w:r>
                </w:p>
                <w:p w14:paraId="1EC541FF" w14:textId="77777777" w:rsidR="00EA5635" w:rsidRPr="007E3772" w:rsidRDefault="00EA5635" w:rsidP="00F670C8">
                  <w:pPr>
                    <w:pStyle w:val="a7"/>
                    <w:framePr w:hSpace="180" w:wrap="around" w:vAnchor="text" w:hAnchor="margin" w:y="-5523"/>
                    <w:jc w:val="both"/>
                    <w:rPr>
                      <w:rFonts w:ascii="Times New Roman" w:hAnsi="Times New Roman"/>
                      <w:kern w:val="1"/>
                      <w:sz w:val="16"/>
                      <w:szCs w:val="16"/>
                      <w:lang w:val="uk-UA"/>
                    </w:rPr>
                  </w:pPr>
                  <w:r w:rsidRPr="007E3772">
                    <w:rPr>
                      <w:rFonts w:ascii="Times New Roman" w:hAnsi="Times New Roman"/>
                      <w:kern w:val="1"/>
                      <w:sz w:val="16"/>
                      <w:szCs w:val="16"/>
                      <w:lang w:val="uk-UA"/>
                    </w:rPr>
                    <w:t xml:space="preserve">МФО: </w:t>
                  </w:r>
                  <w:r w:rsidR="00A4389C">
                    <w:rPr>
                      <w:rFonts w:ascii="Times New Roman" w:hAnsi="Times New Roman"/>
                      <w:kern w:val="1"/>
                      <w:sz w:val="16"/>
                      <w:szCs w:val="16"/>
                      <w:lang w:val="uk-UA"/>
                    </w:rPr>
                    <w:t>___________________________</w:t>
                  </w:r>
                </w:p>
                <w:p w14:paraId="108186BE" w14:textId="77777777" w:rsidR="00EA5635" w:rsidRPr="007E3772" w:rsidRDefault="00EA5635" w:rsidP="00F670C8">
                  <w:pPr>
                    <w:pStyle w:val="a7"/>
                    <w:framePr w:hSpace="180" w:wrap="around" w:vAnchor="text" w:hAnchor="margin" w:y="-5523"/>
                    <w:jc w:val="both"/>
                    <w:rPr>
                      <w:rFonts w:ascii="Times New Roman" w:hAnsi="Times New Roman"/>
                      <w:b/>
                      <w:kern w:val="1"/>
                      <w:sz w:val="16"/>
                      <w:szCs w:val="16"/>
                    </w:rPr>
                  </w:pPr>
                  <w:r w:rsidRPr="007E3772">
                    <w:rPr>
                      <w:rFonts w:ascii="Times New Roman" w:hAnsi="Times New Roman"/>
                      <w:b/>
                      <w:kern w:val="1"/>
                      <w:sz w:val="16"/>
                      <w:szCs w:val="16"/>
                    </w:rPr>
                    <w:t xml:space="preserve">Інд. податковий № </w:t>
                  </w:r>
                  <w:r w:rsidR="00A4389C">
                    <w:rPr>
                      <w:rFonts w:ascii="Times New Roman" w:hAnsi="Times New Roman"/>
                      <w:kern w:val="1"/>
                      <w:sz w:val="16"/>
                      <w:szCs w:val="16"/>
                      <w:lang w:val="uk-UA" w:eastAsia="uk-UA"/>
                    </w:rPr>
                    <w:t>_______________</w:t>
                  </w:r>
                </w:p>
                <w:p w14:paraId="541AD5DA" w14:textId="77777777" w:rsidR="00EA5635" w:rsidRPr="007E3772" w:rsidRDefault="00EA5635" w:rsidP="00F670C8">
                  <w:pPr>
                    <w:pStyle w:val="a7"/>
                    <w:framePr w:hSpace="180" w:wrap="around" w:vAnchor="text" w:hAnchor="margin" w:y="-5523"/>
                    <w:jc w:val="both"/>
                    <w:rPr>
                      <w:rFonts w:ascii="Times New Roman" w:hAnsi="Times New Roman"/>
                      <w:b/>
                      <w:kern w:val="1"/>
                      <w:sz w:val="16"/>
                      <w:szCs w:val="16"/>
                      <w:lang w:val="uk-UA"/>
                    </w:rPr>
                  </w:pPr>
                  <w:r w:rsidRPr="007E3772">
                    <w:rPr>
                      <w:rFonts w:ascii="Times New Roman" w:hAnsi="Times New Roman"/>
                      <w:b/>
                      <w:kern w:val="1"/>
                      <w:sz w:val="16"/>
                      <w:szCs w:val="16"/>
                    </w:rPr>
                    <w:t xml:space="preserve">Телефон відповідальної особи: </w:t>
                  </w:r>
                  <w:r>
                    <w:rPr>
                      <w:rFonts w:ascii="Times New Roman" w:hAnsi="Times New Roman"/>
                      <w:b/>
                      <w:kern w:val="1"/>
                      <w:sz w:val="16"/>
                      <w:szCs w:val="16"/>
                      <w:lang w:val="uk-UA"/>
                    </w:rPr>
                    <w:t>__________________</w:t>
                  </w:r>
                </w:p>
                <w:p w14:paraId="248AFA31" w14:textId="77777777" w:rsidR="00EA5635" w:rsidRPr="007E3772" w:rsidRDefault="00EA5635" w:rsidP="00F670C8">
                  <w:pPr>
                    <w:pStyle w:val="a7"/>
                    <w:framePr w:hSpace="180" w:wrap="around" w:vAnchor="text" w:hAnchor="margin" w:y="-5523"/>
                    <w:jc w:val="both"/>
                    <w:rPr>
                      <w:rFonts w:ascii="Times New Roman" w:hAnsi="Times New Roman"/>
                      <w:b/>
                      <w:kern w:val="1"/>
                      <w:sz w:val="16"/>
                      <w:szCs w:val="16"/>
                    </w:rPr>
                  </w:pPr>
                  <w:r w:rsidRPr="007E3772">
                    <w:rPr>
                      <w:rFonts w:ascii="Times New Roman" w:hAnsi="Times New Roman"/>
                      <w:b/>
                      <w:kern w:val="1"/>
                      <w:sz w:val="16"/>
                      <w:szCs w:val="16"/>
                    </w:rPr>
                    <w:t xml:space="preserve">Режим роботи контактної точки: </w:t>
                  </w:r>
                  <w:r w:rsidRPr="007E3772">
                    <w:rPr>
                      <w:rFonts w:ascii="Times New Roman" w:hAnsi="Times New Roman"/>
                      <w:b/>
                      <w:kern w:val="1"/>
                      <w:sz w:val="16"/>
                      <w:szCs w:val="16"/>
                      <w:lang w:val="uk-UA"/>
                    </w:rPr>
                    <w:t>________________</w:t>
                  </w:r>
                  <w:r w:rsidRPr="007E3772">
                    <w:rPr>
                      <w:rFonts w:ascii="Times New Roman" w:hAnsi="Times New Roman"/>
                      <w:b/>
                      <w:kern w:val="1"/>
                      <w:sz w:val="16"/>
                      <w:szCs w:val="16"/>
                    </w:rPr>
                    <w:t xml:space="preserve"> </w:t>
                  </w:r>
                </w:p>
                <w:p w14:paraId="02ACF628" w14:textId="77777777" w:rsidR="00EA5635" w:rsidRPr="007E3772" w:rsidRDefault="00EA5635" w:rsidP="00F670C8">
                  <w:pPr>
                    <w:pStyle w:val="a7"/>
                    <w:framePr w:hSpace="180" w:wrap="around" w:vAnchor="text" w:hAnchor="margin" w:y="-5523"/>
                    <w:jc w:val="both"/>
                    <w:rPr>
                      <w:rFonts w:ascii="Times New Roman" w:hAnsi="Times New Roman"/>
                      <w:kern w:val="1"/>
                      <w:sz w:val="16"/>
                      <w:szCs w:val="16"/>
                      <w:lang w:val="uk-UA"/>
                    </w:rPr>
                  </w:pPr>
                  <w:r w:rsidRPr="007E3772">
                    <w:rPr>
                      <w:rFonts w:ascii="Times New Roman" w:hAnsi="Times New Roman"/>
                      <w:b/>
                      <w:kern w:val="1"/>
                      <w:sz w:val="16"/>
                      <w:szCs w:val="16"/>
                    </w:rPr>
                    <w:t>Телефон бухгалтерії</w:t>
                  </w:r>
                  <w:r>
                    <w:rPr>
                      <w:rFonts w:ascii="Times New Roman" w:hAnsi="Times New Roman"/>
                      <w:b/>
                      <w:kern w:val="1"/>
                      <w:sz w:val="16"/>
                      <w:szCs w:val="16"/>
                      <w:lang w:val="uk-UA"/>
                    </w:rPr>
                    <w:t>_____________________________</w:t>
                  </w:r>
                </w:p>
                <w:p w14:paraId="406C1387" w14:textId="77777777" w:rsidR="007F4FA5" w:rsidRPr="00EA5635" w:rsidRDefault="007F4FA5" w:rsidP="00F670C8">
                  <w:pPr>
                    <w:pStyle w:val="TableParagraph"/>
                    <w:framePr w:hSpace="180" w:wrap="around" w:vAnchor="text" w:hAnchor="margin" w:y="-5523"/>
                    <w:rPr>
                      <w:bCs/>
                      <w:sz w:val="18"/>
                      <w:szCs w:val="18"/>
                    </w:rPr>
                  </w:pPr>
                </w:p>
                <w:p w14:paraId="0D360853" w14:textId="77777777" w:rsidR="007F4FA5" w:rsidRPr="007F4FA5" w:rsidRDefault="007F4FA5" w:rsidP="00F670C8">
                  <w:pPr>
                    <w:pStyle w:val="TableParagraph"/>
                    <w:framePr w:hSpace="180" w:wrap="around" w:vAnchor="text" w:hAnchor="margin" w:y="-5523"/>
                    <w:rPr>
                      <w:b/>
                      <w:bCs/>
                      <w:sz w:val="18"/>
                      <w:szCs w:val="18"/>
                      <w:lang w:val="ru-RU"/>
                    </w:rPr>
                  </w:pPr>
                </w:p>
                <w:p w14:paraId="6CEA204E" w14:textId="77777777" w:rsidR="007F4FA5" w:rsidRPr="007F4FA5" w:rsidRDefault="007F4FA5" w:rsidP="00F670C8">
                  <w:pPr>
                    <w:pStyle w:val="TableParagraph"/>
                    <w:framePr w:hSpace="180" w:wrap="around" w:vAnchor="text" w:hAnchor="margin" w:y="-5523"/>
                    <w:rPr>
                      <w:b/>
                      <w:bCs/>
                      <w:sz w:val="18"/>
                      <w:szCs w:val="18"/>
                      <w:lang w:val="ru-RU"/>
                    </w:rPr>
                  </w:pPr>
                </w:p>
                <w:p w14:paraId="6CE64D77" w14:textId="77777777" w:rsidR="007F4FA5" w:rsidRPr="007F4FA5" w:rsidRDefault="007F4FA5" w:rsidP="00F670C8">
                  <w:pPr>
                    <w:pStyle w:val="TableParagraph"/>
                    <w:framePr w:hSpace="180" w:wrap="around" w:vAnchor="text" w:hAnchor="margin" w:y="-5523"/>
                    <w:rPr>
                      <w:b/>
                      <w:bCs/>
                      <w:sz w:val="18"/>
                      <w:szCs w:val="18"/>
                      <w:lang w:val="ru-RU"/>
                    </w:rPr>
                  </w:pPr>
                </w:p>
                <w:p w14:paraId="5A36B541" w14:textId="77777777" w:rsidR="007F4FA5" w:rsidRPr="007F4FA5" w:rsidRDefault="007F4FA5" w:rsidP="00F670C8">
                  <w:pPr>
                    <w:pStyle w:val="TableParagraph"/>
                    <w:framePr w:hSpace="180" w:wrap="around" w:vAnchor="text" w:hAnchor="margin" w:y="-5523"/>
                    <w:rPr>
                      <w:b/>
                      <w:bCs/>
                      <w:sz w:val="18"/>
                      <w:szCs w:val="18"/>
                      <w:lang w:val="ru-RU"/>
                    </w:rPr>
                  </w:pPr>
                  <w:r w:rsidRPr="007F4FA5">
                    <w:rPr>
                      <w:b/>
                      <w:bCs/>
                      <w:sz w:val="18"/>
                      <w:szCs w:val="18"/>
                      <w:lang w:val="ru-RU"/>
                    </w:rPr>
                    <w:t>Директор</w:t>
                  </w:r>
                </w:p>
                <w:p w14:paraId="7FD47585" w14:textId="77777777" w:rsidR="007F4FA5" w:rsidRPr="007F4FA5" w:rsidRDefault="007F4FA5" w:rsidP="00F670C8">
                  <w:pPr>
                    <w:pStyle w:val="TableParagraph"/>
                    <w:framePr w:hSpace="180" w:wrap="around" w:vAnchor="text" w:hAnchor="margin" w:y="-5523"/>
                    <w:rPr>
                      <w:b/>
                      <w:bCs/>
                      <w:sz w:val="18"/>
                      <w:szCs w:val="18"/>
                      <w:lang w:val="ru-RU"/>
                    </w:rPr>
                  </w:pPr>
                </w:p>
                <w:p w14:paraId="14AD79A3" w14:textId="77777777" w:rsidR="00B37DAE" w:rsidRPr="007F4FA5" w:rsidRDefault="007F4FA5" w:rsidP="00F670C8">
                  <w:pPr>
                    <w:pStyle w:val="WW-"/>
                    <w:framePr w:hSpace="180" w:wrap="around" w:vAnchor="text" w:hAnchor="margin" w:y="-5523"/>
                    <w:jc w:val="both"/>
                    <w:rPr>
                      <w:rFonts w:ascii="Times New Roman" w:hAnsi="Times New Roman"/>
                      <w:b/>
                      <w:bCs/>
                      <w:color w:val="auto"/>
                      <w:sz w:val="18"/>
                      <w:szCs w:val="18"/>
                    </w:rPr>
                  </w:pPr>
                  <w:r w:rsidRPr="007F4FA5">
                    <w:rPr>
                      <w:rFonts w:ascii="Times New Roman" w:hAnsi="Times New Roman"/>
                      <w:b/>
                      <w:bCs/>
                      <w:sz w:val="18"/>
                      <w:szCs w:val="18"/>
                      <w:lang w:val="ru-RU"/>
                    </w:rPr>
                    <w:t>___</w:t>
                  </w:r>
                  <w:r w:rsidR="00A4389C">
                    <w:rPr>
                      <w:rFonts w:ascii="Times New Roman" w:hAnsi="Times New Roman"/>
                      <w:b/>
                      <w:bCs/>
                      <w:sz w:val="18"/>
                      <w:szCs w:val="18"/>
                      <w:lang w:val="ru-RU"/>
                    </w:rPr>
                    <w:t>__________________ ______________</w:t>
                  </w:r>
                  <w:r w:rsidR="003C356E" w:rsidRPr="007F4FA5">
                    <w:rPr>
                      <w:rFonts w:ascii="Times New Roman" w:hAnsi="Times New Roman"/>
                      <w:sz w:val="18"/>
                      <w:szCs w:val="18"/>
                    </w:rPr>
                    <w:t xml:space="preserve"> </w:t>
                  </w:r>
                </w:p>
                <w:p w14:paraId="5E2021AD" w14:textId="77777777" w:rsidR="00B37DAE" w:rsidRPr="007F4FA5" w:rsidRDefault="00B37DAE" w:rsidP="00F670C8">
                  <w:pPr>
                    <w:pStyle w:val="a8"/>
                    <w:framePr w:hSpace="180" w:wrap="around" w:vAnchor="text" w:hAnchor="margin" w:y="-5523"/>
                    <w:rPr>
                      <w:rFonts w:ascii="Times New Roman" w:hAnsi="Times New Roman" w:cs="Times New Roman"/>
                      <w:b/>
                      <w:sz w:val="18"/>
                      <w:szCs w:val="18"/>
                      <w:lang w:val="uk-UA"/>
                    </w:rPr>
                  </w:pPr>
                </w:p>
                <w:p w14:paraId="11B8E449" w14:textId="77777777" w:rsidR="00B37DAE" w:rsidRPr="007F4FA5" w:rsidRDefault="00B37DAE" w:rsidP="00F670C8">
                  <w:pPr>
                    <w:pStyle w:val="a8"/>
                    <w:framePr w:hSpace="180" w:wrap="around" w:vAnchor="text" w:hAnchor="margin" w:y="-5523"/>
                    <w:rPr>
                      <w:rFonts w:ascii="Times New Roman" w:hAnsi="Times New Roman" w:cs="Times New Roman"/>
                      <w:b/>
                      <w:sz w:val="18"/>
                      <w:szCs w:val="18"/>
                      <w:lang w:val="uk-UA"/>
                    </w:rPr>
                  </w:pPr>
                </w:p>
                <w:p w14:paraId="7D1A7059" w14:textId="77777777" w:rsidR="00B37DAE" w:rsidRPr="007F4FA5" w:rsidRDefault="00B37DAE" w:rsidP="00F670C8">
                  <w:pPr>
                    <w:pStyle w:val="WW-"/>
                    <w:framePr w:hSpace="180" w:wrap="around" w:vAnchor="text" w:hAnchor="margin" w:y="-5523"/>
                    <w:jc w:val="both"/>
                    <w:rPr>
                      <w:rFonts w:ascii="Times New Roman" w:hAnsi="Times New Roman"/>
                      <w:color w:val="auto"/>
                      <w:sz w:val="18"/>
                      <w:szCs w:val="18"/>
                      <w:lang w:val="ru-RU"/>
                    </w:rPr>
                  </w:pPr>
                </w:p>
                <w:p w14:paraId="7A55107F" w14:textId="77777777" w:rsidR="00B37DAE" w:rsidRPr="007F4FA5" w:rsidRDefault="00B37DAE" w:rsidP="00F670C8">
                  <w:pPr>
                    <w:pStyle w:val="WW-"/>
                    <w:framePr w:hSpace="180" w:wrap="around" w:vAnchor="text" w:hAnchor="margin" w:y="-5523"/>
                    <w:jc w:val="both"/>
                    <w:rPr>
                      <w:rFonts w:ascii="Times New Roman" w:hAnsi="Times New Roman"/>
                      <w:color w:val="auto"/>
                      <w:sz w:val="18"/>
                      <w:szCs w:val="18"/>
                      <w:lang w:val="ru-RU"/>
                    </w:rPr>
                  </w:pPr>
                </w:p>
                <w:p w14:paraId="2C66D63E" w14:textId="77777777" w:rsidR="00B37DAE" w:rsidRPr="007F4FA5" w:rsidRDefault="00B37DAE" w:rsidP="00F670C8">
                  <w:pPr>
                    <w:pStyle w:val="WW-"/>
                    <w:framePr w:hSpace="180" w:wrap="around" w:vAnchor="text" w:hAnchor="margin" w:y="-5523"/>
                    <w:jc w:val="both"/>
                    <w:rPr>
                      <w:rFonts w:ascii="Times New Roman" w:hAnsi="Times New Roman"/>
                      <w:color w:val="auto"/>
                      <w:sz w:val="18"/>
                      <w:szCs w:val="18"/>
                      <w:lang w:val="ru-RU"/>
                    </w:rPr>
                  </w:pPr>
                </w:p>
                <w:p w14:paraId="0035D6FA" w14:textId="77777777" w:rsidR="00B37DAE" w:rsidRPr="007F4FA5" w:rsidRDefault="00B37DAE" w:rsidP="00F670C8">
                  <w:pPr>
                    <w:pStyle w:val="WW-"/>
                    <w:framePr w:hSpace="180" w:wrap="around" w:vAnchor="text" w:hAnchor="margin" w:y="-5523"/>
                    <w:jc w:val="both"/>
                    <w:rPr>
                      <w:rFonts w:ascii="Times New Roman" w:hAnsi="Times New Roman"/>
                      <w:color w:val="auto"/>
                      <w:sz w:val="18"/>
                      <w:szCs w:val="18"/>
                      <w:lang w:val="ru-RU"/>
                    </w:rPr>
                  </w:pPr>
                </w:p>
              </w:tc>
            </w:tr>
          </w:tbl>
          <w:p w14:paraId="02D61185" w14:textId="77777777" w:rsidR="00B37DAE" w:rsidRPr="007F4FA5" w:rsidRDefault="00B37DAE" w:rsidP="00B37DAE">
            <w:pPr>
              <w:jc w:val="both"/>
              <w:rPr>
                <w:sz w:val="18"/>
                <w:szCs w:val="18"/>
              </w:rPr>
            </w:pPr>
          </w:p>
        </w:tc>
      </w:tr>
    </w:tbl>
    <w:p w14:paraId="3F2D8EB5" w14:textId="77777777" w:rsidR="00C5194A" w:rsidRDefault="00C5194A">
      <w:pPr>
        <w:tabs>
          <w:tab w:val="left" w:pos="5482"/>
          <w:tab w:val="left" w:pos="8977"/>
        </w:tabs>
        <w:spacing w:line="177" w:lineRule="exact"/>
        <w:ind w:left="1000"/>
        <w:rPr>
          <w:sz w:val="18"/>
        </w:rPr>
      </w:pPr>
    </w:p>
    <w:p w14:paraId="51C89955" w14:textId="77777777" w:rsidR="00B37DAE" w:rsidRDefault="00B37DAE">
      <w:pPr>
        <w:tabs>
          <w:tab w:val="left" w:pos="5482"/>
          <w:tab w:val="left" w:pos="8977"/>
        </w:tabs>
        <w:spacing w:line="177" w:lineRule="exact"/>
        <w:ind w:left="1000"/>
        <w:rPr>
          <w:sz w:val="18"/>
        </w:rPr>
      </w:pPr>
    </w:p>
    <w:p w14:paraId="17AF3B15" w14:textId="77777777" w:rsidR="00B37DAE" w:rsidRDefault="00B37DAE">
      <w:pPr>
        <w:tabs>
          <w:tab w:val="left" w:pos="5482"/>
          <w:tab w:val="left" w:pos="8977"/>
        </w:tabs>
        <w:spacing w:line="177" w:lineRule="exact"/>
        <w:ind w:left="1000"/>
        <w:rPr>
          <w:sz w:val="18"/>
        </w:rPr>
      </w:pPr>
    </w:p>
    <w:p w14:paraId="387A4901" w14:textId="77777777" w:rsidR="00B37DAE" w:rsidRDefault="00B37DAE">
      <w:pPr>
        <w:tabs>
          <w:tab w:val="left" w:pos="5482"/>
          <w:tab w:val="left" w:pos="8977"/>
        </w:tabs>
        <w:spacing w:line="177" w:lineRule="exact"/>
        <w:ind w:left="1000"/>
        <w:rPr>
          <w:sz w:val="18"/>
        </w:rPr>
      </w:pPr>
    </w:p>
    <w:p w14:paraId="464F83EE" w14:textId="77777777" w:rsidR="00B37DAE" w:rsidRDefault="00B37DAE">
      <w:pPr>
        <w:tabs>
          <w:tab w:val="left" w:pos="5482"/>
          <w:tab w:val="left" w:pos="8977"/>
        </w:tabs>
        <w:spacing w:line="177" w:lineRule="exact"/>
        <w:ind w:left="1000"/>
        <w:rPr>
          <w:sz w:val="18"/>
        </w:rPr>
      </w:pPr>
    </w:p>
    <w:sectPr w:rsidR="00B37DAE" w:rsidSect="003A2853">
      <w:pgSz w:w="11910" w:h="16840"/>
      <w:pgMar w:top="426" w:right="740" w:bottom="280" w:left="56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Liberation Serif">
    <w:altName w:val="Times New Roman"/>
    <w:panose1 w:val="00000000000000000000"/>
    <w:charset w:val="CC"/>
    <w:family w:val="roman"/>
    <w:notTrueType/>
    <w:pitch w:val="variable"/>
    <w:sig w:usb0="00000201" w:usb1="00000000" w:usb2="00000000" w:usb3="00000000" w:csb0="00000004"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2A22BE"/>
    <w:multiLevelType w:val="hybridMultilevel"/>
    <w:tmpl w:val="2698DEB6"/>
    <w:lvl w:ilvl="0" w:tplc="8EF01958">
      <w:start w:val="1"/>
      <w:numFmt w:val="decimal"/>
      <w:lvlText w:val="%1."/>
      <w:lvlJc w:val="left"/>
      <w:pPr>
        <w:ind w:left="105" w:hanging="329"/>
      </w:pPr>
      <w:rPr>
        <w:rFonts w:ascii="Times New Roman" w:eastAsia="Times New Roman" w:hAnsi="Times New Roman" w:cs="Times New Roman" w:hint="default"/>
        <w:spacing w:val="0"/>
        <w:w w:val="99"/>
        <w:sz w:val="20"/>
        <w:szCs w:val="20"/>
        <w:lang w:val="uk-UA" w:eastAsia="en-US" w:bidi="ar-SA"/>
      </w:rPr>
    </w:lvl>
    <w:lvl w:ilvl="1" w:tplc="B2CCC084">
      <w:numFmt w:val="bullet"/>
      <w:lvlText w:val="•"/>
      <w:lvlJc w:val="left"/>
      <w:pPr>
        <w:ind w:left="887" w:hanging="329"/>
      </w:pPr>
      <w:rPr>
        <w:rFonts w:hint="default"/>
        <w:lang w:val="uk-UA" w:eastAsia="en-US" w:bidi="ar-SA"/>
      </w:rPr>
    </w:lvl>
    <w:lvl w:ilvl="2" w:tplc="2D6CF488">
      <w:numFmt w:val="bullet"/>
      <w:lvlText w:val="•"/>
      <w:lvlJc w:val="left"/>
      <w:pPr>
        <w:ind w:left="1675" w:hanging="329"/>
      </w:pPr>
      <w:rPr>
        <w:rFonts w:hint="default"/>
        <w:lang w:val="uk-UA" w:eastAsia="en-US" w:bidi="ar-SA"/>
      </w:rPr>
    </w:lvl>
    <w:lvl w:ilvl="3" w:tplc="97FAEBE4">
      <w:numFmt w:val="bullet"/>
      <w:lvlText w:val="•"/>
      <w:lvlJc w:val="left"/>
      <w:pPr>
        <w:ind w:left="2463" w:hanging="329"/>
      </w:pPr>
      <w:rPr>
        <w:rFonts w:hint="default"/>
        <w:lang w:val="uk-UA" w:eastAsia="en-US" w:bidi="ar-SA"/>
      </w:rPr>
    </w:lvl>
    <w:lvl w:ilvl="4" w:tplc="14F68690">
      <w:numFmt w:val="bullet"/>
      <w:lvlText w:val="•"/>
      <w:lvlJc w:val="left"/>
      <w:pPr>
        <w:ind w:left="3250" w:hanging="329"/>
      </w:pPr>
      <w:rPr>
        <w:rFonts w:hint="default"/>
        <w:lang w:val="uk-UA" w:eastAsia="en-US" w:bidi="ar-SA"/>
      </w:rPr>
    </w:lvl>
    <w:lvl w:ilvl="5" w:tplc="D41CF28A">
      <w:numFmt w:val="bullet"/>
      <w:lvlText w:val="•"/>
      <w:lvlJc w:val="left"/>
      <w:pPr>
        <w:ind w:left="4038" w:hanging="329"/>
      </w:pPr>
      <w:rPr>
        <w:rFonts w:hint="default"/>
        <w:lang w:val="uk-UA" w:eastAsia="en-US" w:bidi="ar-SA"/>
      </w:rPr>
    </w:lvl>
    <w:lvl w:ilvl="6" w:tplc="517201D4">
      <w:numFmt w:val="bullet"/>
      <w:lvlText w:val="•"/>
      <w:lvlJc w:val="left"/>
      <w:pPr>
        <w:ind w:left="4826" w:hanging="329"/>
      </w:pPr>
      <w:rPr>
        <w:rFonts w:hint="default"/>
        <w:lang w:val="uk-UA" w:eastAsia="en-US" w:bidi="ar-SA"/>
      </w:rPr>
    </w:lvl>
    <w:lvl w:ilvl="7" w:tplc="91722540">
      <w:numFmt w:val="bullet"/>
      <w:lvlText w:val="•"/>
      <w:lvlJc w:val="left"/>
      <w:pPr>
        <w:ind w:left="5613" w:hanging="329"/>
      </w:pPr>
      <w:rPr>
        <w:rFonts w:hint="default"/>
        <w:lang w:val="uk-UA" w:eastAsia="en-US" w:bidi="ar-SA"/>
      </w:rPr>
    </w:lvl>
    <w:lvl w:ilvl="8" w:tplc="81B2007A">
      <w:numFmt w:val="bullet"/>
      <w:lvlText w:val="•"/>
      <w:lvlJc w:val="left"/>
      <w:pPr>
        <w:ind w:left="6401" w:hanging="329"/>
      </w:pPr>
      <w:rPr>
        <w:rFonts w:hint="default"/>
        <w:lang w:val="uk-UA" w:eastAsia="en-US" w:bidi="ar-SA"/>
      </w:rPr>
    </w:lvl>
  </w:abstractNum>
  <w:abstractNum w:abstractNumId="1" w15:restartNumberingAfterBreak="0">
    <w:nsid w:val="2E6D585E"/>
    <w:multiLevelType w:val="hybridMultilevel"/>
    <w:tmpl w:val="1346D3F0"/>
    <w:lvl w:ilvl="0" w:tplc="CB980F0E">
      <w:start w:val="1"/>
      <w:numFmt w:val="decimal"/>
      <w:lvlText w:val="%1."/>
      <w:lvlJc w:val="left"/>
      <w:pPr>
        <w:ind w:left="113" w:hanging="113"/>
      </w:pPr>
      <w:rPr>
        <w:rFonts w:hint="default"/>
      </w:rPr>
    </w:lvl>
    <w:lvl w:ilvl="1" w:tplc="04220019" w:tentative="1">
      <w:start w:val="1"/>
      <w:numFmt w:val="lowerLetter"/>
      <w:lvlText w:val="%2."/>
      <w:lvlJc w:val="left"/>
      <w:pPr>
        <w:ind w:left="1185" w:hanging="360"/>
      </w:pPr>
    </w:lvl>
    <w:lvl w:ilvl="2" w:tplc="0422001B" w:tentative="1">
      <w:start w:val="1"/>
      <w:numFmt w:val="lowerRoman"/>
      <w:lvlText w:val="%3."/>
      <w:lvlJc w:val="right"/>
      <w:pPr>
        <w:ind w:left="1905" w:hanging="180"/>
      </w:pPr>
    </w:lvl>
    <w:lvl w:ilvl="3" w:tplc="0422000F" w:tentative="1">
      <w:start w:val="1"/>
      <w:numFmt w:val="decimal"/>
      <w:lvlText w:val="%4."/>
      <w:lvlJc w:val="left"/>
      <w:pPr>
        <w:ind w:left="2625" w:hanging="360"/>
      </w:pPr>
    </w:lvl>
    <w:lvl w:ilvl="4" w:tplc="04220019" w:tentative="1">
      <w:start w:val="1"/>
      <w:numFmt w:val="lowerLetter"/>
      <w:lvlText w:val="%5."/>
      <w:lvlJc w:val="left"/>
      <w:pPr>
        <w:ind w:left="3345" w:hanging="360"/>
      </w:pPr>
    </w:lvl>
    <w:lvl w:ilvl="5" w:tplc="0422001B" w:tentative="1">
      <w:start w:val="1"/>
      <w:numFmt w:val="lowerRoman"/>
      <w:lvlText w:val="%6."/>
      <w:lvlJc w:val="right"/>
      <w:pPr>
        <w:ind w:left="4065" w:hanging="180"/>
      </w:pPr>
    </w:lvl>
    <w:lvl w:ilvl="6" w:tplc="0422000F" w:tentative="1">
      <w:start w:val="1"/>
      <w:numFmt w:val="decimal"/>
      <w:lvlText w:val="%7."/>
      <w:lvlJc w:val="left"/>
      <w:pPr>
        <w:ind w:left="4785" w:hanging="360"/>
      </w:pPr>
    </w:lvl>
    <w:lvl w:ilvl="7" w:tplc="04220019" w:tentative="1">
      <w:start w:val="1"/>
      <w:numFmt w:val="lowerLetter"/>
      <w:lvlText w:val="%8."/>
      <w:lvlJc w:val="left"/>
      <w:pPr>
        <w:ind w:left="5505" w:hanging="360"/>
      </w:pPr>
    </w:lvl>
    <w:lvl w:ilvl="8" w:tplc="0422001B" w:tentative="1">
      <w:start w:val="1"/>
      <w:numFmt w:val="lowerRoman"/>
      <w:lvlText w:val="%9."/>
      <w:lvlJc w:val="right"/>
      <w:pPr>
        <w:ind w:left="6225" w:hanging="180"/>
      </w:pPr>
    </w:lvl>
  </w:abstractNum>
  <w:abstractNum w:abstractNumId="2" w15:restartNumberingAfterBreak="0">
    <w:nsid w:val="61AC5677"/>
    <w:multiLevelType w:val="hybridMultilevel"/>
    <w:tmpl w:val="10BC41BA"/>
    <w:lvl w:ilvl="0" w:tplc="350A1F4C">
      <w:start w:val="2"/>
      <w:numFmt w:val="decimal"/>
      <w:lvlText w:val="%1."/>
      <w:lvlJc w:val="left"/>
      <w:pPr>
        <w:ind w:left="465" w:hanging="360"/>
      </w:pPr>
      <w:rPr>
        <w:rFonts w:hint="default"/>
      </w:rPr>
    </w:lvl>
    <w:lvl w:ilvl="1" w:tplc="04190019" w:tentative="1">
      <w:start w:val="1"/>
      <w:numFmt w:val="lowerLetter"/>
      <w:lvlText w:val="%2."/>
      <w:lvlJc w:val="left"/>
      <w:pPr>
        <w:ind w:left="1185" w:hanging="360"/>
      </w:pPr>
    </w:lvl>
    <w:lvl w:ilvl="2" w:tplc="0419001B" w:tentative="1">
      <w:start w:val="1"/>
      <w:numFmt w:val="lowerRoman"/>
      <w:lvlText w:val="%3."/>
      <w:lvlJc w:val="right"/>
      <w:pPr>
        <w:ind w:left="1905" w:hanging="180"/>
      </w:pPr>
    </w:lvl>
    <w:lvl w:ilvl="3" w:tplc="0419000F" w:tentative="1">
      <w:start w:val="1"/>
      <w:numFmt w:val="decimal"/>
      <w:lvlText w:val="%4."/>
      <w:lvlJc w:val="left"/>
      <w:pPr>
        <w:ind w:left="2625" w:hanging="360"/>
      </w:pPr>
    </w:lvl>
    <w:lvl w:ilvl="4" w:tplc="04190019" w:tentative="1">
      <w:start w:val="1"/>
      <w:numFmt w:val="lowerLetter"/>
      <w:lvlText w:val="%5."/>
      <w:lvlJc w:val="left"/>
      <w:pPr>
        <w:ind w:left="3345" w:hanging="360"/>
      </w:pPr>
    </w:lvl>
    <w:lvl w:ilvl="5" w:tplc="0419001B" w:tentative="1">
      <w:start w:val="1"/>
      <w:numFmt w:val="lowerRoman"/>
      <w:lvlText w:val="%6."/>
      <w:lvlJc w:val="right"/>
      <w:pPr>
        <w:ind w:left="4065" w:hanging="180"/>
      </w:pPr>
    </w:lvl>
    <w:lvl w:ilvl="6" w:tplc="0419000F" w:tentative="1">
      <w:start w:val="1"/>
      <w:numFmt w:val="decimal"/>
      <w:lvlText w:val="%7."/>
      <w:lvlJc w:val="left"/>
      <w:pPr>
        <w:ind w:left="4785" w:hanging="360"/>
      </w:pPr>
    </w:lvl>
    <w:lvl w:ilvl="7" w:tplc="04190019" w:tentative="1">
      <w:start w:val="1"/>
      <w:numFmt w:val="lowerLetter"/>
      <w:lvlText w:val="%8."/>
      <w:lvlJc w:val="left"/>
      <w:pPr>
        <w:ind w:left="5505" w:hanging="360"/>
      </w:pPr>
    </w:lvl>
    <w:lvl w:ilvl="8" w:tplc="0419001B" w:tentative="1">
      <w:start w:val="1"/>
      <w:numFmt w:val="lowerRoman"/>
      <w:lvlText w:val="%9."/>
      <w:lvlJc w:val="right"/>
      <w:pPr>
        <w:ind w:left="6225"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5194A"/>
    <w:rsid w:val="0000658E"/>
    <w:rsid w:val="00061CFC"/>
    <w:rsid w:val="00146D9A"/>
    <w:rsid w:val="0021556A"/>
    <w:rsid w:val="00240E30"/>
    <w:rsid w:val="002D2742"/>
    <w:rsid w:val="0031570E"/>
    <w:rsid w:val="00320121"/>
    <w:rsid w:val="003564EB"/>
    <w:rsid w:val="003A2853"/>
    <w:rsid w:val="003C356E"/>
    <w:rsid w:val="00406249"/>
    <w:rsid w:val="00460F3B"/>
    <w:rsid w:val="004837D6"/>
    <w:rsid w:val="004934E3"/>
    <w:rsid w:val="004A2F3F"/>
    <w:rsid w:val="004A564E"/>
    <w:rsid w:val="00503469"/>
    <w:rsid w:val="00521BE7"/>
    <w:rsid w:val="0056589E"/>
    <w:rsid w:val="005B5326"/>
    <w:rsid w:val="005C31F6"/>
    <w:rsid w:val="005D2541"/>
    <w:rsid w:val="00686606"/>
    <w:rsid w:val="00790487"/>
    <w:rsid w:val="00790D7E"/>
    <w:rsid w:val="007E6CE0"/>
    <w:rsid w:val="007F4FA5"/>
    <w:rsid w:val="00845AE5"/>
    <w:rsid w:val="0087335C"/>
    <w:rsid w:val="008E15D4"/>
    <w:rsid w:val="008E3E00"/>
    <w:rsid w:val="008F132D"/>
    <w:rsid w:val="009267FD"/>
    <w:rsid w:val="00A27245"/>
    <w:rsid w:val="00A279CD"/>
    <w:rsid w:val="00A4389C"/>
    <w:rsid w:val="00B37DAE"/>
    <w:rsid w:val="00C0650E"/>
    <w:rsid w:val="00C5194A"/>
    <w:rsid w:val="00CB06A7"/>
    <w:rsid w:val="00CC3658"/>
    <w:rsid w:val="00EA5635"/>
    <w:rsid w:val="00EA5836"/>
    <w:rsid w:val="00EF3ACA"/>
    <w:rsid w:val="00F161E7"/>
    <w:rsid w:val="00F56195"/>
    <w:rsid w:val="00F670C8"/>
    <w:rsid w:val="00F735DD"/>
    <w:rsid w:val="00F8409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BA7E8F"/>
  <w15:docId w15:val="{4CFF3A18-7845-4435-9151-66FB85EFF7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uiPriority w:val="1"/>
    <w:qFormat/>
    <w:rPr>
      <w:rFonts w:ascii="Times New Roman" w:eastAsia="Times New Roman" w:hAnsi="Times New Roman" w:cs="Times New Roman"/>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rPr>
      <w:sz w:val="24"/>
      <w:szCs w:val="24"/>
    </w:rPr>
  </w:style>
  <w:style w:type="paragraph" w:styleId="a4">
    <w:name w:val="List Paragraph"/>
    <w:basedOn w:val="a"/>
    <w:uiPriority w:val="1"/>
    <w:qFormat/>
  </w:style>
  <w:style w:type="paragraph" w:customStyle="1" w:styleId="TableParagraph">
    <w:name w:val="Table Paragraph"/>
    <w:basedOn w:val="a"/>
    <w:uiPriority w:val="1"/>
    <w:qFormat/>
    <w:pPr>
      <w:ind w:left="105"/>
    </w:pPr>
  </w:style>
  <w:style w:type="character" w:customStyle="1" w:styleId="rvts0">
    <w:name w:val="rvts0"/>
    <w:basedOn w:val="a0"/>
    <w:rsid w:val="004934E3"/>
  </w:style>
  <w:style w:type="paragraph" w:styleId="a5">
    <w:name w:val="Balloon Text"/>
    <w:basedOn w:val="a"/>
    <w:link w:val="a6"/>
    <w:uiPriority w:val="99"/>
    <w:semiHidden/>
    <w:unhideWhenUsed/>
    <w:rsid w:val="008F132D"/>
    <w:rPr>
      <w:rFonts w:ascii="Tahoma" w:hAnsi="Tahoma" w:cs="Tahoma"/>
      <w:sz w:val="16"/>
      <w:szCs w:val="16"/>
    </w:rPr>
  </w:style>
  <w:style w:type="character" w:customStyle="1" w:styleId="a6">
    <w:name w:val="Текст у виносці Знак"/>
    <w:basedOn w:val="a0"/>
    <w:link w:val="a5"/>
    <w:uiPriority w:val="99"/>
    <w:semiHidden/>
    <w:rsid w:val="008F132D"/>
    <w:rPr>
      <w:rFonts w:ascii="Tahoma" w:eastAsia="Times New Roman" w:hAnsi="Tahoma" w:cs="Tahoma"/>
      <w:sz w:val="16"/>
      <w:szCs w:val="16"/>
      <w:lang w:val="uk-UA"/>
    </w:rPr>
  </w:style>
  <w:style w:type="paragraph" w:styleId="a7">
    <w:name w:val="No Spacing"/>
    <w:uiPriority w:val="99"/>
    <w:qFormat/>
    <w:rsid w:val="00B37DAE"/>
    <w:pPr>
      <w:widowControl/>
      <w:autoSpaceDE/>
      <w:autoSpaceDN/>
    </w:pPr>
    <w:rPr>
      <w:rFonts w:ascii="Calibri" w:eastAsia="Times New Roman" w:hAnsi="Calibri" w:cs="Times New Roman"/>
      <w:lang w:val="ru-RU" w:eastAsia="ru-RU"/>
    </w:rPr>
  </w:style>
  <w:style w:type="paragraph" w:customStyle="1" w:styleId="WW-">
    <w:name w:val="WW-Базовый"/>
    <w:rsid w:val="00B37DAE"/>
    <w:pPr>
      <w:widowControl/>
      <w:tabs>
        <w:tab w:val="left" w:pos="709"/>
      </w:tabs>
      <w:suppressAutoHyphens/>
      <w:autoSpaceDE/>
      <w:autoSpaceDN/>
      <w:spacing w:line="200" w:lineRule="atLeast"/>
    </w:pPr>
    <w:rPr>
      <w:rFonts w:ascii="Calibri" w:eastAsia="Arial" w:hAnsi="Calibri" w:cs="Times New Roman"/>
      <w:color w:val="00000A"/>
      <w:sz w:val="20"/>
      <w:szCs w:val="20"/>
      <w:lang w:val="uk-UA" w:eastAsia="ar-SA"/>
    </w:rPr>
  </w:style>
  <w:style w:type="paragraph" w:customStyle="1" w:styleId="a8">
    <w:name w:val="Нормальный"/>
    <w:rsid w:val="00B37DAE"/>
    <w:pPr>
      <w:tabs>
        <w:tab w:val="left" w:pos="709"/>
      </w:tabs>
      <w:suppressAutoHyphens/>
      <w:autoSpaceDE/>
      <w:autoSpaceDN/>
      <w:spacing w:line="200" w:lineRule="atLeast"/>
    </w:pPr>
    <w:rPr>
      <w:rFonts w:ascii="Arial" w:eastAsia="Arial" w:hAnsi="Arial" w:cs="Arial"/>
      <w:sz w:val="20"/>
      <w:szCs w:val="20"/>
      <w:lang w:val="ru-RU" w:eastAsia="ar-SA"/>
    </w:rPr>
  </w:style>
  <w:style w:type="paragraph" w:styleId="a9">
    <w:name w:val="Normal (Web)"/>
    <w:aliases w:val=" Знак2,Обычный (Web)"/>
    <w:basedOn w:val="a"/>
    <w:link w:val="aa"/>
    <w:uiPriority w:val="99"/>
    <w:rsid w:val="005B5326"/>
    <w:pPr>
      <w:widowControl/>
      <w:autoSpaceDE/>
      <w:autoSpaceDN/>
      <w:spacing w:before="100" w:beforeAutospacing="1" w:after="100" w:afterAutospacing="1"/>
    </w:pPr>
    <w:rPr>
      <w:sz w:val="24"/>
      <w:szCs w:val="24"/>
      <w:lang w:eastAsia="uk-UA"/>
    </w:rPr>
  </w:style>
  <w:style w:type="character" w:customStyle="1" w:styleId="aa">
    <w:name w:val="Звичайний (веб) Знак"/>
    <w:aliases w:val=" Знак2 Знак,Обычный (Web) Знак"/>
    <w:link w:val="a9"/>
    <w:locked/>
    <w:rsid w:val="005B5326"/>
    <w:rPr>
      <w:rFonts w:ascii="Times New Roman" w:eastAsia="Times New Roman" w:hAnsi="Times New Roman" w:cs="Times New Roman"/>
      <w:sz w:val="24"/>
      <w:szCs w:val="24"/>
      <w:lang w:val="uk-UA" w:eastAsia="uk-UA"/>
    </w:rPr>
  </w:style>
  <w:style w:type="character" w:styleId="ab">
    <w:name w:val="Hyperlink"/>
    <w:basedOn w:val="a0"/>
    <w:uiPriority w:val="99"/>
    <w:unhideWhenUsed/>
    <w:rsid w:val="005B5326"/>
    <w:rPr>
      <w:color w:val="0000FF" w:themeColor="hyperlink"/>
      <w:u w:val="single"/>
    </w:rPr>
  </w:style>
  <w:style w:type="paragraph" w:customStyle="1" w:styleId="rvps14">
    <w:name w:val="rvps14"/>
    <w:basedOn w:val="a"/>
    <w:rsid w:val="003C356E"/>
    <w:pPr>
      <w:adjustRightInd w:val="0"/>
      <w:spacing w:before="280" w:after="280"/>
    </w:pPr>
    <w:rPr>
      <w:rFonts w:ascii="Liberation Serif" w:hAnsi="Liberation Serif"/>
      <w:sz w:val="24"/>
      <w:szCs w:val="24"/>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Pages>
  <Words>6089</Words>
  <Characters>3472</Characters>
  <Application>Microsoft Office Word</Application>
  <DocSecurity>0</DocSecurity>
  <Lines>28</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9542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primepc</dc:creator>
  <cp:lastModifiedBy>Лелька .</cp:lastModifiedBy>
  <cp:revision>5</cp:revision>
  <cp:lastPrinted>2021-11-19T11:35:00Z</cp:lastPrinted>
  <dcterms:created xsi:type="dcterms:W3CDTF">2023-11-17T12:18:00Z</dcterms:created>
  <dcterms:modified xsi:type="dcterms:W3CDTF">2026-02-17T15:55:00Z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2019-03-13T00:00:00Z</vt:filetime>
  </property>
  <property fmtid="{D5CDD505-2E9C-101B-9397-08002B2CF9AE}" pid="3" name="Creator">
    <vt:lpwstr>Microsoft® Word 2013</vt:lpwstr>
  </property>
  <property fmtid="{D5CDD505-2E9C-101B-9397-08002B2CF9AE}" pid="4" name="LastSaved">
    <vt:filetime>2020-03-24T00:00:00Z</vt:filetime>
  </property>
</Properties>
</file>